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F6E75" w14:textId="77777777" w:rsidR="00A0017A" w:rsidRDefault="007154EC" w:rsidP="4031FD83">
      <w:pPr>
        <w:pStyle w:val="Heading1"/>
        <w:rPr>
          <w:rFonts w:ascii="Arial" w:hAnsi="Arial"/>
        </w:rPr>
      </w:pPr>
      <w:r>
        <w:rPr>
          <w:rFonts w:ascii="Arial" w:hAnsi="Arial"/>
          <w:noProof/>
          <w:lang w:val="en-GB" w:eastAsia="en-GB"/>
        </w:rPr>
        <w:drawing>
          <wp:inline distT="0" distB="0" distL="0" distR="0" wp14:anchorId="61852698" wp14:editId="4C26907A">
            <wp:extent cx="5726429" cy="128583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cstate="print"/>
                    <a:stretch>
                      <a:fillRect/>
                    </a:stretch>
                  </pic:blipFill>
                  <pic:spPr>
                    <a:xfrm>
                      <a:off x="0" y="0"/>
                      <a:ext cx="5726429" cy="1285830"/>
                    </a:xfrm>
                    <a:prstGeom prst="rect">
                      <a:avLst/>
                    </a:prstGeom>
                    <a:ln w="12700" cap="flat">
                      <a:noFill/>
                      <a:miter lim="400000"/>
                    </a:ln>
                    <a:effectLst/>
                  </pic:spPr>
                </pic:pic>
              </a:graphicData>
            </a:graphic>
          </wp:inline>
        </w:drawing>
      </w:r>
    </w:p>
    <w:p w14:paraId="712D7842" w14:textId="77777777" w:rsidR="00A0017A" w:rsidRDefault="00A0017A">
      <w:pPr>
        <w:pStyle w:val="BodyA"/>
        <w:rPr>
          <w:rFonts w:ascii="Arial" w:hAnsi="Arial"/>
        </w:rPr>
      </w:pPr>
    </w:p>
    <w:p w14:paraId="786B829F" w14:textId="77777777" w:rsidR="00A0017A" w:rsidRDefault="00A0017A">
      <w:pPr>
        <w:pStyle w:val="Body"/>
        <w:rPr>
          <w:rFonts w:ascii="Arial" w:hAnsi="Arial"/>
        </w:rPr>
      </w:pPr>
    </w:p>
    <w:p w14:paraId="4F7EF756" w14:textId="77777777" w:rsidR="006221F4" w:rsidRPr="006221F4" w:rsidRDefault="006221F4">
      <w:pPr>
        <w:pStyle w:val="Body"/>
        <w:rPr>
          <w:rFonts w:ascii="Arial" w:hAnsi="Arial"/>
          <w:b/>
          <w:sz w:val="32"/>
          <w:szCs w:val="32"/>
        </w:rPr>
      </w:pPr>
      <w:r w:rsidRPr="006221F4">
        <w:rPr>
          <w:rFonts w:ascii="Arial" w:hAnsi="Arial"/>
          <w:b/>
          <w:sz w:val="32"/>
          <w:szCs w:val="32"/>
        </w:rPr>
        <w:t>2022/03/19</w:t>
      </w:r>
    </w:p>
    <w:p w14:paraId="54E37588" w14:textId="77777777" w:rsidR="006221F4" w:rsidRDefault="006221F4">
      <w:pPr>
        <w:pStyle w:val="Body"/>
        <w:rPr>
          <w:rFonts w:ascii="Arial" w:hAnsi="Arial"/>
        </w:rPr>
      </w:pPr>
    </w:p>
    <w:p w14:paraId="3520D3B3" w14:textId="77777777" w:rsidR="00A0017A" w:rsidRDefault="007154EC">
      <w:pPr>
        <w:pStyle w:val="Body"/>
        <w:rPr>
          <w:b/>
          <w:bCs/>
        </w:rPr>
      </w:pPr>
      <w:r>
        <w:rPr>
          <w:b/>
          <w:bCs/>
          <w:lang w:val="en-US"/>
        </w:rPr>
        <w:t xml:space="preserve">Minutes of the </w:t>
      </w:r>
      <w:r w:rsidR="0005434D">
        <w:rPr>
          <w:b/>
          <w:bCs/>
          <w:lang w:val="en-US"/>
        </w:rPr>
        <w:t>Annual General Meeting held on 19 March 2022</w:t>
      </w:r>
      <w:r w:rsidR="00603613">
        <w:rPr>
          <w:b/>
          <w:bCs/>
          <w:lang w:val="en-US"/>
        </w:rPr>
        <w:t xml:space="preserve"> at 4</w:t>
      </w:r>
      <w:r>
        <w:rPr>
          <w:b/>
          <w:bCs/>
          <w:lang w:val="en-US"/>
        </w:rPr>
        <w:t>.</w:t>
      </w:r>
      <w:r w:rsidR="0005434D">
        <w:rPr>
          <w:b/>
          <w:bCs/>
          <w:lang w:val="en-US"/>
        </w:rPr>
        <w:t>30pm at the Club</w:t>
      </w:r>
    </w:p>
    <w:p w14:paraId="47664614" w14:textId="77777777" w:rsidR="00A0017A" w:rsidRDefault="00A0017A">
      <w:pPr>
        <w:pStyle w:val="Body"/>
      </w:pPr>
    </w:p>
    <w:p w14:paraId="399B551E" w14:textId="77777777" w:rsidR="00A0017A" w:rsidRDefault="005B3C72">
      <w:pPr>
        <w:pStyle w:val="Body"/>
        <w:rPr>
          <w:lang w:val="en-US"/>
        </w:rPr>
      </w:pPr>
      <w:r>
        <w:rPr>
          <w:lang w:val="en-US"/>
        </w:rPr>
        <w:t>Present: Kelvin Tolson</w:t>
      </w:r>
      <w:r w:rsidR="007154EC">
        <w:rPr>
          <w:lang w:val="en-US"/>
        </w:rPr>
        <w:t xml:space="preserve"> (Commodore), </w:t>
      </w:r>
      <w:r>
        <w:rPr>
          <w:lang w:val="en-US"/>
        </w:rPr>
        <w:t xml:space="preserve">Jo Phillips (Vice Commodore), </w:t>
      </w:r>
      <w:r w:rsidR="007154EC">
        <w:rPr>
          <w:lang w:val="en-US"/>
        </w:rPr>
        <w:t xml:space="preserve">Robert Govier (Rear Commodore </w:t>
      </w:r>
      <w:r w:rsidR="007154EC">
        <w:t xml:space="preserve">– </w:t>
      </w:r>
      <w:r w:rsidR="007154EC">
        <w:rPr>
          <w:lang w:val="en-US"/>
        </w:rPr>
        <w:t xml:space="preserve">Sailing), </w:t>
      </w:r>
      <w:r w:rsidR="007A0F9A">
        <w:rPr>
          <w:lang w:val="en-US"/>
        </w:rPr>
        <w:t>Martin Mu</w:t>
      </w:r>
      <w:r>
        <w:rPr>
          <w:lang w:val="en-US"/>
        </w:rPr>
        <w:t>irhead</w:t>
      </w:r>
      <w:r w:rsidR="0005434D">
        <w:rPr>
          <w:lang w:val="en-US"/>
        </w:rPr>
        <w:t xml:space="preserve"> (Hon Treasurer) and </w:t>
      </w:r>
      <w:proofErr w:type="gramStart"/>
      <w:r w:rsidR="0005434D">
        <w:rPr>
          <w:lang w:val="en-US"/>
        </w:rPr>
        <w:t>thirty five</w:t>
      </w:r>
      <w:proofErr w:type="gramEnd"/>
      <w:r>
        <w:rPr>
          <w:lang w:val="en-US"/>
        </w:rPr>
        <w:t xml:space="preserve"> </w:t>
      </w:r>
      <w:r w:rsidR="007154EC">
        <w:rPr>
          <w:lang w:val="en-US"/>
        </w:rPr>
        <w:t>voting members.</w:t>
      </w:r>
    </w:p>
    <w:p w14:paraId="171D304D" w14:textId="77777777" w:rsidR="003F40C6" w:rsidRDefault="003F40C6">
      <w:pPr>
        <w:pStyle w:val="Body"/>
        <w:rPr>
          <w:lang w:val="en-US"/>
        </w:rPr>
      </w:pPr>
    </w:p>
    <w:p w14:paraId="55D2A9A0" w14:textId="77777777" w:rsidR="003F40C6" w:rsidRPr="003F40C6" w:rsidRDefault="003F40C6">
      <w:pPr>
        <w:pStyle w:val="Body"/>
        <w:rPr>
          <w:i/>
          <w:lang w:val="en-US"/>
        </w:rPr>
      </w:pPr>
      <w:r w:rsidRPr="003F40C6">
        <w:rPr>
          <w:i/>
          <w:lang w:val="en-US"/>
        </w:rPr>
        <w:t>Please note these minutes have been edited in view of the current legal action relating to the WOFC beach lease.</w:t>
      </w:r>
    </w:p>
    <w:p w14:paraId="0DC24D0C" w14:textId="77777777" w:rsidR="004D38DD" w:rsidRDefault="004D38DD">
      <w:pPr>
        <w:pStyle w:val="Body"/>
        <w:rPr>
          <w:lang w:val="en-US"/>
        </w:rPr>
      </w:pPr>
    </w:p>
    <w:p w14:paraId="72128ABE" w14:textId="77777777" w:rsidR="005B3C72" w:rsidRDefault="004D38DD">
      <w:pPr>
        <w:pStyle w:val="Body"/>
        <w:rPr>
          <w:lang w:val="en-US"/>
        </w:rPr>
      </w:pPr>
      <w:r>
        <w:rPr>
          <w:lang w:val="en-US"/>
        </w:rPr>
        <w:t xml:space="preserve">The Commodore welcomed </w:t>
      </w:r>
      <w:r w:rsidR="005B3C72">
        <w:rPr>
          <w:lang w:val="en-US"/>
        </w:rPr>
        <w:t xml:space="preserve">members to the </w:t>
      </w:r>
      <w:r w:rsidR="006221F4">
        <w:rPr>
          <w:lang w:val="en-US"/>
        </w:rPr>
        <w:t>meeting</w:t>
      </w:r>
      <w:r w:rsidR="004A4003">
        <w:rPr>
          <w:lang w:val="en-US"/>
        </w:rPr>
        <w:t xml:space="preserve"> and explained that</w:t>
      </w:r>
      <w:r w:rsidR="006221F4">
        <w:rPr>
          <w:lang w:val="en-US"/>
        </w:rPr>
        <w:t xml:space="preserve">, </w:t>
      </w:r>
      <w:r w:rsidR="004A4003">
        <w:rPr>
          <w:lang w:val="en-US"/>
        </w:rPr>
        <w:t xml:space="preserve">as time was limited, </w:t>
      </w:r>
      <w:r w:rsidR="006221F4">
        <w:rPr>
          <w:lang w:val="en-US"/>
        </w:rPr>
        <w:t>it would be assumed everyone had read the reports accompanying the agenda.</w:t>
      </w:r>
    </w:p>
    <w:p w14:paraId="4C617C81" w14:textId="77777777" w:rsidR="00A0017A" w:rsidRDefault="005B3C72">
      <w:pPr>
        <w:pStyle w:val="Body"/>
      </w:pPr>
      <w:r>
        <w:t xml:space="preserve"> </w:t>
      </w:r>
    </w:p>
    <w:p w14:paraId="52F246D7" w14:textId="77777777" w:rsidR="00A0017A" w:rsidRDefault="007154EC">
      <w:pPr>
        <w:pStyle w:val="Body"/>
        <w:rPr>
          <w:b/>
          <w:bCs/>
        </w:rPr>
      </w:pPr>
      <w:r>
        <w:t xml:space="preserve">1 </w:t>
      </w:r>
      <w:r>
        <w:tab/>
      </w:r>
      <w:r>
        <w:rPr>
          <w:b/>
          <w:bCs/>
          <w:lang w:val="de-DE"/>
        </w:rPr>
        <w:t>Apologies for Absence</w:t>
      </w:r>
    </w:p>
    <w:p w14:paraId="3394881D" w14:textId="77777777" w:rsidR="00A0017A" w:rsidRDefault="007154EC">
      <w:pPr>
        <w:pStyle w:val="Body"/>
        <w:ind w:left="720"/>
      </w:pPr>
      <w:r>
        <w:rPr>
          <w:lang w:val="en-US"/>
        </w:rPr>
        <w:t xml:space="preserve">Apologies </w:t>
      </w:r>
      <w:r w:rsidR="000C7D97">
        <w:rPr>
          <w:lang w:val="en-US"/>
        </w:rPr>
        <w:t>were received</w:t>
      </w:r>
      <w:r w:rsidR="006221F4">
        <w:rPr>
          <w:lang w:val="en-US"/>
        </w:rPr>
        <w:t xml:space="preserve"> from </w:t>
      </w:r>
      <w:r w:rsidR="00BF5E69">
        <w:rPr>
          <w:lang w:val="en-US"/>
        </w:rPr>
        <w:t>Mike Oliver (Rear Commodore – House) and 7</w:t>
      </w:r>
      <w:r>
        <w:rPr>
          <w:lang w:val="en-US"/>
        </w:rPr>
        <w:t xml:space="preserve"> members.</w:t>
      </w:r>
    </w:p>
    <w:p w14:paraId="64368A7D" w14:textId="77777777" w:rsidR="00A0017A" w:rsidRDefault="00A0017A">
      <w:pPr>
        <w:pStyle w:val="Body"/>
        <w:ind w:left="720"/>
      </w:pPr>
    </w:p>
    <w:p w14:paraId="1B6BC1F7" w14:textId="77777777" w:rsidR="00A0017A" w:rsidRDefault="007154EC">
      <w:pPr>
        <w:pStyle w:val="Body"/>
      </w:pPr>
      <w:r>
        <w:rPr>
          <w:b/>
          <w:bCs/>
        </w:rPr>
        <w:t>2</w:t>
      </w:r>
      <w:r>
        <w:tab/>
      </w:r>
      <w:r>
        <w:rPr>
          <w:b/>
          <w:bCs/>
          <w:lang w:val="en-US"/>
        </w:rPr>
        <w:t xml:space="preserve">Minutes of Previous Meeting held on </w:t>
      </w:r>
      <w:r w:rsidR="006221F4">
        <w:rPr>
          <w:b/>
          <w:bCs/>
          <w:lang w:val="en-US"/>
        </w:rPr>
        <w:t>27</w:t>
      </w:r>
      <w:r w:rsidR="007A0F9A">
        <w:rPr>
          <w:b/>
          <w:bCs/>
          <w:lang w:val="en-US"/>
        </w:rPr>
        <w:t xml:space="preserve"> March 2</w:t>
      </w:r>
      <w:r w:rsidR="006221F4">
        <w:rPr>
          <w:b/>
          <w:bCs/>
          <w:lang w:val="en-US"/>
        </w:rPr>
        <w:t>021</w:t>
      </w:r>
    </w:p>
    <w:p w14:paraId="0FFCF16E" w14:textId="77777777" w:rsidR="00A0017A" w:rsidRDefault="007154EC">
      <w:pPr>
        <w:pStyle w:val="Body"/>
        <w:ind w:left="720"/>
      </w:pPr>
      <w:r>
        <w:rPr>
          <w:lang w:val="en-US"/>
        </w:rPr>
        <w:t>The minutes were agreed as a co</w:t>
      </w:r>
      <w:r w:rsidR="005B3C72">
        <w:rPr>
          <w:lang w:val="en-US"/>
        </w:rPr>
        <w:t>rrect r</w:t>
      </w:r>
      <w:r w:rsidR="00BF5E69">
        <w:rPr>
          <w:lang w:val="en-US"/>
        </w:rPr>
        <w:t>ecord.</w:t>
      </w:r>
    </w:p>
    <w:p w14:paraId="75C6D47C" w14:textId="77777777" w:rsidR="00A0017A" w:rsidRDefault="00A0017A">
      <w:pPr>
        <w:pStyle w:val="Body"/>
        <w:ind w:left="720"/>
      </w:pPr>
    </w:p>
    <w:p w14:paraId="67D29CD8" w14:textId="77777777" w:rsidR="00A0017A" w:rsidRDefault="007154EC">
      <w:pPr>
        <w:pStyle w:val="Body"/>
        <w:rPr>
          <w:b/>
          <w:bCs/>
        </w:rPr>
      </w:pPr>
      <w:r>
        <w:rPr>
          <w:b/>
          <w:bCs/>
          <w:lang w:val="en-US"/>
        </w:rPr>
        <w:t>3</w:t>
      </w:r>
      <w:r>
        <w:rPr>
          <w:b/>
          <w:bCs/>
          <w:lang w:val="en-US"/>
        </w:rPr>
        <w:tab/>
        <w:t xml:space="preserve">Matters Arising </w:t>
      </w:r>
    </w:p>
    <w:p w14:paraId="15D7F7CB" w14:textId="77777777" w:rsidR="00A0017A" w:rsidRDefault="007154EC">
      <w:pPr>
        <w:pStyle w:val="Body"/>
        <w:ind w:left="720" w:hanging="720"/>
      </w:pPr>
      <w:r>
        <w:rPr>
          <w:b/>
          <w:bCs/>
        </w:rPr>
        <w:tab/>
      </w:r>
      <w:r>
        <w:rPr>
          <w:lang w:val="en-US"/>
        </w:rPr>
        <w:t>There were no matters arising.</w:t>
      </w:r>
    </w:p>
    <w:p w14:paraId="1949DAC0" w14:textId="77777777" w:rsidR="00A0017A" w:rsidRDefault="00A0017A">
      <w:pPr>
        <w:pStyle w:val="Body"/>
        <w:ind w:left="720" w:hanging="720"/>
      </w:pPr>
    </w:p>
    <w:p w14:paraId="4159AD79" w14:textId="77777777" w:rsidR="00A0017A" w:rsidRDefault="007A0F9A">
      <w:pPr>
        <w:pStyle w:val="Body"/>
        <w:ind w:left="720" w:hanging="720"/>
        <w:rPr>
          <w:b/>
          <w:bCs/>
        </w:rPr>
      </w:pPr>
      <w:r>
        <w:rPr>
          <w:b/>
          <w:bCs/>
          <w:lang w:val="en-US"/>
        </w:rPr>
        <w:t>4</w:t>
      </w:r>
      <w:r w:rsidR="007154EC">
        <w:rPr>
          <w:b/>
          <w:bCs/>
          <w:lang w:val="en-US"/>
        </w:rPr>
        <w:tab/>
        <w:t xml:space="preserve">Correspondence </w:t>
      </w:r>
    </w:p>
    <w:p w14:paraId="2860DDDD" w14:textId="77777777" w:rsidR="005B3C72" w:rsidRDefault="007154EC">
      <w:pPr>
        <w:pStyle w:val="Body"/>
        <w:ind w:left="720" w:hanging="720"/>
        <w:rPr>
          <w:b/>
          <w:bCs/>
        </w:rPr>
      </w:pPr>
      <w:r>
        <w:rPr>
          <w:b/>
          <w:bCs/>
        </w:rPr>
        <w:tab/>
      </w:r>
      <w:r w:rsidR="005B3C72" w:rsidRPr="005B3C72">
        <w:rPr>
          <w:bCs/>
        </w:rPr>
        <w:t>There was no correspondence</w:t>
      </w:r>
      <w:r w:rsidR="005B3C72">
        <w:rPr>
          <w:b/>
          <w:bCs/>
        </w:rPr>
        <w:t xml:space="preserve">. </w:t>
      </w:r>
    </w:p>
    <w:p w14:paraId="272C3822" w14:textId="77777777" w:rsidR="00A0017A" w:rsidRDefault="005B3C72">
      <w:pPr>
        <w:pStyle w:val="Body"/>
        <w:ind w:left="720" w:hanging="720"/>
      </w:pPr>
      <w:r>
        <w:t xml:space="preserve"> </w:t>
      </w:r>
    </w:p>
    <w:p w14:paraId="667249D0" w14:textId="77777777" w:rsidR="00A0017A" w:rsidRDefault="00CA4AB3">
      <w:pPr>
        <w:pStyle w:val="Body"/>
        <w:rPr>
          <w:b/>
          <w:bCs/>
          <w:lang w:val="fr-FR"/>
        </w:rPr>
      </w:pPr>
      <w:r>
        <w:rPr>
          <w:b/>
          <w:bCs/>
          <w:lang w:val="es-ES_tradnl"/>
        </w:rPr>
        <w:t>5</w:t>
      </w:r>
      <w:r w:rsidR="007154EC" w:rsidRPr="00764B0D">
        <w:rPr>
          <w:b/>
          <w:bCs/>
        </w:rPr>
        <w:tab/>
        <w:t>Commodore</w:t>
      </w:r>
      <w:r w:rsidR="007154EC">
        <w:rPr>
          <w:b/>
          <w:bCs/>
        </w:rPr>
        <w:t>’</w:t>
      </w:r>
      <w:r w:rsidR="007154EC">
        <w:rPr>
          <w:b/>
          <w:bCs/>
          <w:lang w:val="fr-FR"/>
        </w:rPr>
        <w:t>s</w:t>
      </w:r>
      <w:r w:rsidR="005B3C72">
        <w:rPr>
          <w:b/>
          <w:bCs/>
          <w:lang w:val="fr-FR"/>
        </w:rPr>
        <w:t xml:space="preserve"> </w:t>
      </w:r>
      <w:r w:rsidR="007154EC">
        <w:rPr>
          <w:b/>
          <w:bCs/>
          <w:lang w:val="fr-FR"/>
        </w:rPr>
        <w:t>Report</w:t>
      </w:r>
    </w:p>
    <w:p w14:paraId="4986AC1E" w14:textId="77777777" w:rsidR="006221F4" w:rsidRDefault="006221F4" w:rsidP="004A4003">
      <w:pPr>
        <w:pStyle w:val="Body"/>
        <w:ind w:left="709"/>
        <w:rPr>
          <w:bCs/>
          <w:lang w:val="fr-FR"/>
        </w:rPr>
      </w:pPr>
      <w:r w:rsidRPr="004A4003">
        <w:rPr>
          <w:bCs/>
          <w:lang w:val="fr-FR"/>
        </w:rPr>
        <w:t xml:space="preserve">The report </w:t>
      </w:r>
      <w:proofErr w:type="spellStart"/>
      <w:r w:rsidRPr="004A4003">
        <w:rPr>
          <w:bCs/>
          <w:lang w:val="fr-FR"/>
        </w:rPr>
        <w:t>had</w:t>
      </w:r>
      <w:proofErr w:type="spellEnd"/>
      <w:r w:rsidRPr="004A4003">
        <w:rPr>
          <w:bCs/>
          <w:lang w:val="fr-FR"/>
        </w:rPr>
        <w:t xml:space="preserve"> been </w:t>
      </w:r>
      <w:proofErr w:type="spellStart"/>
      <w:r w:rsidRPr="004A4003">
        <w:rPr>
          <w:bCs/>
          <w:lang w:val="fr-FR"/>
        </w:rPr>
        <w:t>circulated</w:t>
      </w:r>
      <w:proofErr w:type="spellEnd"/>
      <w:r w:rsidRPr="004A4003">
        <w:rPr>
          <w:bCs/>
          <w:lang w:val="fr-FR"/>
        </w:rPr>
        <w:t>.</w:t>
      </w:r>
      <w:r w:rsidR="004A4003">
        <w:rPr>
          <w:bCs/>
          <w:lang w:val="fr-FR"/>
        </w:rPr>
        <w:t xml:space="preserve"> </w:t>
      </w:r>
      <w:proofErr w:type="spellStart"/>
      <w:r w:rsidR="004A4003">
        <w:rPr>
          <w:bCs/>
          <w:lang w:val="fr-FR"/>
        </w:rPr>
        <w:t>After</w:t>
      </w:r>
      <w:proofErr w:type="spellEnd"/>
      <w:r w:rsidR="004A4003">
        <w:rPr>
          <w:bCs/>
          <w:lang w:val="fr-FR"/>
        </w:rPr>
        <w:t xml:space="preserve"> the disruption of the </w:t>
      </w:r>
      <w:proofErr w:type="spellStart"/>
      <w:r w:rsidR="004A4003">
        <w:rPr>
          <w:bCs/>
          <w:lang w:val="fr-FR"/>
        </w:rPr>
        <w:t>previous</w:t>
      </w:r>
      <w:proofErr w:type="spellEnd"/>
      <w:r w:rsidR="004A4003">
        <w:rPr>
          <w:bCs/>
          <w:lang w:val="fr-FR"/>
        </w:rPr>
        <w:t xml:space="preserve"> </w:t>
      </w:r>
      <w:proofErr w:type="spellStart"/>
      <w:r w:rsidR="004A4003">
        <w:rPr>
          <w:bCs/>
          <w:lang w:val="fr-FR"/>
        </w:rPr>
        <w:t>year</w:t>
      </w:r>
      <w:proofErr w:type="spellEnd"/>
      <w:r w:rsidR="004A4003">
        <w:rPr>
          <w:bCs/>
          <w:lang w:val="fr-FR"/>
        </w:rPr>
        <w:t xml:space="preserve"> the Club </w:t>
      </w:r>
      <w:proofErr w:type="spellStart"/>
      <w:r w:rsidR="004A4003">
        <w:rPr>
          <w:bCs/>
          <w:lang w:val="fr-FR"/>
        </w:rPr>
        <w:t>was</w:t>
      </w:r>
      <w:proofErr w:type="spellEnd"/>
      <w:r w:rsidR="004A4003">
        <w:rPr>
          <w:bCs/>
          <w:lang w:val="fr-FR"/>
        </w:rPr>
        <w:t xml:space="preserve"> </w:t>
      </w:r>
      <w:proofErr w:type="spellStart"/>
      <w:r w:rsidR="004A4003">
        <w:rPr>
          <w:bCs/>
          <w:lang w:val="fr-FR"/>
        </w:rPr>
        <w:t>gradually</w:t>
      </w:r>
      <w:proofErr w:type="spellEnd"/>
      <w:r w:rsidR="004A4003">
        <w:rPr>
          <w:bCs/>
          <w:lang w:val="fr-FR"/>
        </w:rPr>
        <w:t xml:space="preserve"> </w:t>
      </w:r>
      <w:proofErr w:type="spellStart"/>
      <w:proofErr w:type="gramStart"/>
      <w:r w:rsidR="004A4003">
        <w:rPr>
          <w:bCs/>
          <w:lang w:val="fr-FR"/>
        </w:rPr>
        <w:t>returning</w:t>
      </w:r>
      <w:proofErr w:type="spellEnd"/>
      <w:r w:rsidR="004A4003">
        <w:rPr>
          <w:bCs/>
          <w:lang w:val="fr-FR"/>
        </w:rPr>
        <w:t xml:space="preserve">  to</w:t>
      </w:r>
      <w:proofErr w:type="gramEnd"/>
      <w:r w:rsidR="004A4003">
        <w:rPr>
          <w:bCs/>
          <w:lang w:val="fr-FR"/>
        </w:rPr>
        <w:t xml:space="preserve"> normal.</w:t>
      </w:r>
      <w:r w:rsidR="004A4003" w:rsidRPr="004A4003">
        <w:rPr>
          <w:bCs/>
          <w:lang w:val="fr-FR"/>
        </w:rPr>
        <w:t xml:space="preserve"> </w:t>
      </w:r>
      <w:proofErr w:type="spellStart"/>
      <w:r w:rsidR="004A4003" w:rsidRPr="004A4003">
        <w:rPr>
          <w:bCs/>
          <w:lang w:val="fr-FR"/>
        </w:rPr>
        <w:t>Overall</w:t>
      </w:r>
      <w:proofErr w:type="spellEnd"/>
      <w:r w:rsidR="004A4003">
        <w:rPr>
          <w:bCs/>
          <w:lang w:val="fr-FR"/>
        </w:rPr>
        <w:t xml:space="preserve">, </w:t>
      </w:r>
      <w:proofErr w:type="spellStart"/>
      <w:r w:rsidR="004A4003">
        <w:rPr>
          <w:bCs/>
          <w:lang w:val="fr-FR"/>
        </w:rPr>
        <w:t>membership</w:t>
      </w:r>
      <w:proofErr w:type="spellEnd"/>
      <w:r w:rsidR="004A4003">
        <w:rPr>
          <w:bCs/>
          <w:lang w:val="fr-FR"/>
        </w:rPr>
        <w:t xml:space="preserve"> </w:t>
      </w:r>
      <w:proofErr w:type="spellStart"/>
      <w:r w:rsidR="004A4003">
        <w:rPr>
          <w:bCs/>
          <w:lang w:val="fr-FR"/>
        </w:rPr>
        <w:t>numbers</w:t>
      </w:r>
      <w:proofErr w:type="spellEnd"/>
      <w:r w:rsidR="004A4003">
        <w:rPr>
          <w:bCs/>
          <w:lang w:val="fr-FR"/>
        </w:rPr>
        <w:t xml:space="preserve"> </w:t>
      </w:r>
      <w:proofErr w:type="spellStart"/>
      <w:r w:rsidR="004A4003">
        <w:rPr>
          <w:bCs/>
          <w:lang w:val="fr-FR"/>
        </w:rPr>
        <w:t>were</w:t>
      </w:r>
      <w:proofErr w:type="spellEnd"/>
      <w:r w:rsidR="004A4003">
        <w:rPr>
          <w:bCs/>
          <w:lang w:val="fr-FR"/>
        </w:rPr>
        <w:t xml:space="preserve"> </w:t>
      </w:r>
      <w:proofErr w:type="spellStart"/>
      <w:r w:rsidR="004A4003">
        <w:rPr>
          <w:bCs/>
          <w:lang w:val="fr-FR"/>
        </w:rPr>
        <w:t>increasing</w:t>
      </w:r>
      <w:proofErr w:type="spellEnd"/>
      <w:r w:rsidR="004A4003">
        <w:rPr>
          <w:bCs/>
          <w:lang w:val="fr-FR"/>
        </w:rPr>
        <w:t xml:space="preserve">. Junior </w:t>
      </w:r>
      <w:proofErr w:type="spellStart"/>
      <w:r w:rsidR="004A4003">
        <w:rPr>
          <w:bCs/>
          <w:lang w:val="fr-FR"/>
        </w:rPr>
        <w:t>activity</w:t>
      </w:r>
      <w:proofErr w:type="spellEnd"/>
      <w:r w:rsidR="004A4003">
        <w:rPr>
          <w:bCs/>
          <w:lang w:val="fr-FR"/>
        </w:rPr>
        <w:t xml:space="preserve"> </w:t>
      </w:r>
      <w:proofErr w:type="spellStart"/>
      <w:r w:rsidR="004A4003">
        <w:rPr>
          <w:bCs/>
          <w:lang w:val="fr-FR"/>
        </w:rPr>
        <w:t>was</w:t>
      </w:r>
      <w:proofErr w:type="spellEnd"/>
      <w:r w:rsidR="004A4003">
        <w:rPr>
          <w:bCs/>
          <w:lang w:val="fr-FR"/>
        </w:rPr>
        <w:t xml:space="preserve"> </w:t>
      </w:r>
      <w:proofErr w:type="spellStart"/>
      <w:r w:rsidR="004A4003">
        <w:rPr>
          <w:bCs/>
          <w:lang w:val="fr-FR"/>
        </w:rPr>
        <w:t>well</w:t>
      </w:r>
      <w:proofErr w:type="spellEnd"/>
      <w:r w:rsidR="004A4003">
        <w:rPr>
          <w:bCs/>
          <w:lang w:val="fr-FR"/>
        </w:rPr>
        <w:t xml:space="preserve"> </w:t>
      </w:r>
      <w:proofErr w:type="spellStart"/>
      <w:r w:rsidR="004A4003">
        <w:rPr>
          <w:bCs/>
          <w:lang w:val="fr-FR"/>
        </w:rPr>
        <w:t>attended</w:t>
      </w:r>
      <w:proofErr w:type="spellEnd"/>
      <w:r w:rsidR="004A4003">
        <w:rPr>
          <w:bCs/>
          <w:lang w:val="fr-FR"/>
        </w:rPr>
        <w:t xml:space="preserve"> and more </w:t>
      </w:r>
      <w:proofErr w:type="spellStart"/>
      <w:r w:rsidR="004A4003">
        <w:rPr>
          <w:bCs/>
          <w:lang w:val="fr-FR"/>
        </w:rPr>
        <w:t>than</w:t>
      </w:r>
      <w:proofErr w:type="spellEnd"/>
      <w:r w:rsidR="004A4003">
        <w:rPr>
          <w:bCs/>
          <w:lang w:val="fr-FR"/>
        </w:rPr>
        <w:t xml:space="preserve"> 40 junior sailor </w:t>
      </w:r>
      <w:proofErr w:type="spellStart"/>
      <w:r w:rsidR="004A4003">
        <w:rPr>
          <w:bCs/>
          <w:lang w:val="fr-FR"/>
        </w:rPr>
        <w:t>had</w:t>
      </w:r>
      <w:proofErr w:type="spellEnd"/>
      <w:r w:rsidR="004A4003">
        <w:rPr>
          <w:bCs/>
          <w:lang w:val="fr-FR"/>
        </w:rPr>
        <w:t xml:space="preserve"> </w:t>
      </w:r>
      <w:proofErr w:type="spellStart"/>
      <w:r w:rsidR="004A4003">
        <w:rPr>
          <w:bCs/>
          <w:lang w:val="fr-FR"/>
        </w:rPr>
        <w:t>taken</w:t>
      </w:r>
      <w:proofErr w:type="spellEnd"/>
      <w:r w:rsidR="004A4003">
        <w:rPr>
          <w:bCs/>
          <w:lang w:val="fr-FR"/>
        </w:rPr>
        <w:t xml:space="preserve"> part in </w:t>
      </w:r>
      <w:proofErr w:type="spellStart"/>
      <w:r w:rsidR="004A4003">
        <w:rPr>
          <w:bCs/>
          <w:lang w:val="fr-FR"/>
        </w:rPr>
        <w:t>events</w:t>
      </w:r>
      <w:proofErr w:type="spellEnd"/>
      <w:r w:rsidR="004A4003">
        <w:rPr>
          <w:bCs/>
          <w:lang w:val="fr-FR"/>
        </w:rPr>
        <w:t xml:space="preserve"> </w:t>
      </w:r>
      <w:proofErr w:type="spellStart"/>
      <w:r w:rsidR="004A4003">
        <w:rPr>
          <w:bCs/>
          <w:lang w:val="fr-FR"/>
        </w:rPr>
        <w:t>away</w:t>
      </w:r>
      <w:proofErr w:type="spellEnd"/>
      <w:r w:rsidR="004A4003">
        <w:rPr>
          <w:bCs/>
          <w:lang w:val="fr-FR"/>
        </w:rPr>
        <w:t xml:space="preserve"> </w:t>
      </w:r>
      <w:proofErr w:type="spellStart"/>
      <w:r w:rsidR="004A4003">
        <w:rPr>
          <w:bCs/>
          <w:lang w:val="fr-FR"/>
        </w:rPr>
        <w:t>from</w:t>
      </w:r>
      <w:proofErr w:type="spellEnd"/>
      <w:r w:rsidR="004A4003">
        <w:rPr>
          <w:bCs/>
          <w:lang w:val="fr-FR"/>
        </w:rPr>
        <w:t xml:space="preserve"> the </w:t>
      </w:r>
      <w:r w:rsidR="0050080A">
        <w:rPr>
          <w:bCs/>
          <w:lang w:val="fr-FR"/>
        </w:rPr>
        <w:t xml:space="preserve">Club. The Discover Sailing </w:t>
      </w:r>
      <w:proofErr w:type="spellStart"/>
      <w:r w:rsidR="0050080A">
        <w:rPr>
          <w:bCs/>
          <w:lang w:val="fr-FR"/>
        </w:rPr>
        <w:t>day</w:t>
      </w:r>
      <w:proofErr w:type="spellEnd"/>
      <w:r w:rsidR="004A4003">
        <w:rPr>
          <w:bCs/>
          <w:lang w:val="fr-FR"/>
        </w:rPr>
        <w:t xml:space="preserve"> </w:t>
      </w:r>
      <w:proofErr w:type="spellStart"/>
      <w:r w:rsidR="004A4003">
        <w:rPr>
          <w:bCs/>
          <w:lang w:val="fr-FR"/>
        </w:rPr>
        <w:t>had</w:t>
      </w:r>
      <w:proofErr w:type="spellEnd"/>
      <w:r w:rsidR="004A4003">
        <w:rPr>
          <w:bCs/>
          <w:lang w:val="fr-FR"/>
        </w:rPr>
        <w:t xml:space="preserve"> </w:t>
      </w:r>
      <w:proofErr w:type="spellStart"/>
      <w:r w:rsidR="004A4003">
        <w:rPr>
          <w:bCs/>
          <w:lang w:val="fr-FR"/>
        </w:rPr>
        <w:t>attracted</w:t>
      </w:r>
      <w:proofErr w:type="spellEnd"/>
      <w:r w:rsidR="004A4003">
        <w:rPr>
          <w:bCs/>
          <w:lang w:val="fr-FR"/>
        </w:rPr>
        <w:t xml:space="preserve"> </w:t>
      </w:r>
      <w:r w:rsidR="00C90E3A">
        <w:rPr>
          <w:bCs/>
          <w:lang w:val="fr-FR"/>
        </w:rPr>
        <w:t xml:space="preserve">over 20 </w:t>
      </w:r>
      <w:r w:rsidR="004A4003">
        <w:rPr>
          <w:bCs/>
          <w:lang w:val="fr-FR"/>
        </w:rPr>
        <w:t xml:space="preserve">new </w:t>
      </w:r>
      <w:proofErr w:type="spellStart"/>
      <w:r w:rsidR="004A4003">
        <w:rPr>
          <w:bCs/>
          <w:lang w:val="fr-FR"/>
        </w:rPr>
        <w:t>members</w:t>
      </w:r>
      <w:proofErr w:type="spellEnd"/>
      <w:r w:rsidR="004A4003">
        <w:rPr>
          <w:bCs/>
          <w:lang w:val="fr-FR"/>
        </w:rPr>
        <w:t xml:space="preserve">. </w:t>
      </w:r>
    </w:p>
    <w:p w14:paraId="4E85E8E5" w14:textId="77777777" w:rsidR="004A4003" w:rsidRDefault="004A4003" w:rsidP="004A4003">
      <w:pPr>
        <w:pStyle w:val="Body"/>
        <w:ind w:left="709"/>
        <w:rPr>
          <w:bCs/>
          <w:lang w:val="fr-FR"/>
        </w:rPr>
      </w:pPr>
      <w:r>
        <w:rPr>
          <w:bCs/>
          <w:lang w:val="fr-FR"/>
        </w:rPr>
        <w:t xml:space="preserve">Community </w:t>
      </w:r>
      <w:proofErr w:type="spellStart"/>
      <w:r>
        <w:rPr>
          <w:bCs/>
          <w:lang w:val="fr-FR"/>
        </w:rPr>
        <w:t>involvement</w:t>
      </w:r>
      <w:proofErr w:type="spellEnd"/>
      <w:r>
        <w:rPr>
          <w:bCs/>
          <w:lang w:val="fr-FR"/>
        </w:rPr>
        <w:t xml:space="preserve"> </w:t>
      </w:r>
      <w:proofErr w:type="spellStart"/>
      <w:r>
        <w:rPr>
          <w:bCs/>
          <w:lang w:val="fr-FR"/>
        </w:rPr>
        <w:t>had</w:t>
      </w:r>
      <w:proofErr w:type="spellEnd"/>
      <w:r>
        <w:rPr>
          <w:bCs/>
          <w:lang w:val="fr-FR"/>
        </w:rPr>
        <w:t xml:space="preserve"> </w:t>
      </w:r>
      <w:proofErr w:type="spellStart"/>
      <w:r>
        <w:rPr>
          <w:bCs/>
          <w:lang w:val="fr-FR"/>
        </w:rPr>
        <w:t>broadened</w:t>
      </w:r>
      <w:proofErr w:type="spellEnd"/>
      <w:r>
        <w:rPr>
          <w:bCs/>
          <w:lang w:val="fr-FR"/>
        </w:rPr>
        <w:t xml:space="preserve"> and </w:t>
      </w:r>
      <w:r w:rsidR="00C90E3A">
        <w:rPr>
          <w:bCs/>
          <w:lang w:val="fr-FR"/>
        </w:rPr>
        <w:t xml:space="preserve">extra </w:t>
      </w:r>
      <w:proofErr w:type="spellStart"/>
      <w:r w:rsidR="00C90E3A">
        <w:rPr>
          <w:bCs/>
          <w:lang w:val="fr-FR"/>
        </w:rPr>
        <w:t>curicular</w:t>
      </w:r>
      <w:proofErr w:type="spellEnd"/>
      <w:r w:rsidR="00C90E3A">
        <w:rPr>
          <w:bCs/>
          <w:lang w:val="fr-FR"/>
        </w:rPr>
        <w:t xml:space="preserve"> sailing </w:t>
      </w:r>
      <w:proofErr w:type="spellStart"/>
      <w:r w:rsidR="00C90E3A">
        <w:rPr>
          <w:bCs/>
          <w:lang w:val="fr-FR"/>
        </w:rPr>
        <w:t>activities</w:t>
      </w:r>
      <w:proofErr w:type="spellEnd"/>
      <w:r w:rsidR="00C90E3A">
        <w:rPr>
          <w:bCs/>
          <w:lang w:val="fr-FR"/>
        </w:rPr>
        <w:t xml:space="preserve"> </w:t>
      </w:r>
      <w:proofErr w:type="spellStart"/>
      <w:r w:rsidR="00C90E3A">
        <w:rPr>
          <w:bCs/>
          <w:lang w:val="fr-FR"/>
        </w:rPr>
        <w:t>would</w:t>
      </w:r>
      <w:proofErr w:type="spellEnd"/>
      <w:r w:rsidR="00C90E3A">
        <w:rPr>
          <w:bCs/>
          <w:lang w:val="fr-FR"/>
        </w:rPr>
        <w:t xml:space="preserve"> </w:t>
      </w:r>
      <w:proofErr w:type="spellStart"/>
      <w:r w:rsidR="00C90E3A">
        <w:rPr>
          <w:bCs/>
          <w:lang w:val="fr-FR"/>
        </w:rPr>
        <w:t>be</w:t>
      </w:r>
      <w:proofErr w:type="spellEnd"/>
      <w:r w:rsidR="00C90E3A">
        <w:rPr>
          <w:bCs/>
          <w:lang w:val="fr-FR"/>
        </w:rPr>
        <w:t xml:space="preserve"> </w:t>
      </w:r>
      <w:proofErr w:type="spellStart"/>
      <w:r w:rsidR="00C90E3A">
        <w:rPr>
          <w:bCs/>
          <w:lang w:val="fr-FR"/>
        </w:rPr>
        <w:t>extended</w:t>
      </w:r>
      <w:proofErr w:type="spellEnd"/>
      <w:r w:rsidR="00C90E3A">
        <w:rPr>
          <w:bCs/>
          <w:lang w:val="fr-FR"/>
        </w:rPr>
        <w:t xml:space="preserve"> to </w:t>
      </w:r>
      <w:proofErr w:type="spellStart"/>
      <w:r w:rsidR="00C90E3A">
        <w:rPr>
          <w:bCs/>
          <w:lang w:val="fr-FR"/>
        </w:rPr>
        <w:t>another</w:t>
      </w:r>
      <w:proofErr w:type="spellEnd"/>
      <w:r w:rsidR="00C90E3A">
        <w:rPr>
          <w:bCs/>
          <w:lang w:val="fr-FR"/>
        </w:rPr>
        <w:t xml:space="preserve"> </w:t>
      </w:r>
      <w:proofErr w:type="spellStart"/>
      <w:r w:rsidR="00C90E3A">
        <w:rPr>
          <w:bCs/>
          <w:lang w:val="fr-FR"/>
        </w:rPr>
        <w:t>primary</w:t>
      </w:r>
      <w:proofErr w:type="spellEnd"/>
      <w:r w:rsidR="00C90E3A">
        <w:rPr>
          <w:bCs/>
          <w:lang w:val="fr-FR"/>
        </w:rPr>
        <w:t xml:space="preserve"> </w:t>
      </w:r>
      <w:proofErr w:type="spellStart"/>
      <w:proofErr w:type="gramStart"/>
      <w:r w:rsidR="00C90E3A">
        <w:rPr>
          <w:bCs/>
          <w:lang w:val="fr-FR"/>
        </w:rPr>
        <w:t>school</w:t>
      </w:r>
      <w:proofErr w:type="spellEnd"/>
      <w:r w:rsidR="00C90E3A">
        <w:rPr>
          <w:bCs/>
          <w:lang w:val="fr-FR"/>
        </w:rPr>
        <w:t xml:space="preserve">  and</w:t>
      </w:r>
      <w:proofErr w:type="gramEnd"/>
      <w:r w:rsidR="00C90E3A">
        <w:rPr>
          <w:bCs/>
          <w:lang w:val="fr-FR"/>
        </w:rPr>
        <w:t xml:space="preserve"> to the Whitstable </w:t>
      </w:r>
      <w:proofErr w:type="spellStart"/>
      <w:r w:rsidR="00C90E3A">
        <w:rPr>
          <w:bCs/>
          <w:lang w:val="fr-FR"/>
        </w:rPr>
        <w:t>School</w:t>
      </w:r>
      <w:proofErr w:type="spellEnd"/>
      <w:r w:rsidR="00C90E3A">
        <w:rPr>
          <w:bCs/>
          <w:lang w:val="fr-FR"/>
        </w:rPr>
        <w:t xml:space="preserve"> for </w:t>
      </w:r>
      <w:proofErr w:type="spellStart"/>
      <w:r w:rsidR="00C90E3A">
        <w:rPr>
          <w:bCs/>
          <w:lang w:val="fr-FR"/>
        </w:rPr>
        <w:t>pupils</w:t>
      </w:r>
      <w:proofErr w:type="spellEnd"/>
      <w:r w:rsidR="00C90E3A">
        <w:rPr>
          <w:bCs/>
          <w:lang w:val="fr-FR"/>
        </w:rPr>
        <w:t xml:space="preserve"> </w:t>
      </w:r>
      <w:proofErr w:type="spellStart"/>
      <w:r w:rsidR="00C90E3A">
        <w:rPr>
          <w:bCs/>
          <w:lang w:val="fr-FR"/>
        </w:rPr>
        <w:t>undertaking</w:t>
      </w:r>
      <w:proofErr w:type="spellEnd"/>
      <w:r w:rsidR="00C90E3A">
        <w:rPr>
          <w:bCs/>
          <w:lang w:val="fr-FR"/>
        </w:rPr>
        <w:t xml:space="preserve"> the Duke of Edinburgh </w:t>
      </w:r>
      <w:proofErr w:type="spellStart"/>
      <w:r w:rsidR="00C90E3A">
        <w:rPr>
          <w:bCs/>
          <w:lang w:val="fr-FR"/>
        </w:rPr>
        <w:t>scheme</w:t>
      </w:r>
      <w:proofErr w:type="spellEnd"/>
      <w:r w:rsidR="00C90E3A">
        <w:rPr>
          <w:bCs/>
          <w:lang w:val="fr-FR"/>
        </w:rPr>
        <w:t>.</w:t>
      </w:r>
    </w:p>
    <w:p w14:paraId="0244658C" w14:textId="77777777" w:rsidR="00C90E3A" w:rsidRDefault="00C90E3A" w:rsidP="004A4003">
      <w:pPr>
        <w:pStyle w:val="Body"/>
        <w:ind w:left="709"/>
        <w:rPr>
          <w:bCs/>
          <w:lang w:val="fr-FR"/>
        </w:rPr>
      </w:pPr>
      <w:r>
        <w:rPr>
          <w:bCs/>
          <w:lang w:val="fr-FR"/>
        </w:rPr>
        <w:t xml:space="preserve">Maintenance of the Club </w:t>
      </w:r>
      <w:proofErr w:type="spellStart"/>
      <w:r>
        <w:rPr>
          <w:bCs/>
          <w:lang w:val="fr-FR"/>
        </w:rPr>
        <w:t>was</w:t>
      </w:r>
      <w:proofErr w:type="spellEnd"/>
      <w:r>
        <w:rPr>
          <w:bCs/>
          <w:lang w:val="fr-FR"/>
        </w:rPr>
        <w:t xml:space="preserve"> </w:t>
      </w:r>
      <w:proofErr w:type="spellStart"/>
      <w:r>
        <w:rPr>
          <w:bCs/>
          <w:lang w:val="fr-FR"/>
        </w:rPr>
        <w:t>ongoing</w:t>
      </w:r>
      <w:proofErr w:type="spellEnd"/>
      <w:r>
        <w:rPr>
          <w:bCs/>
          <w:lang w:val="fr-FR"/>
        </w:rPr>
        <w:t xml:space="preserve"> and </w:t>
      </w:r>
      <w:proofErr w:type="spellStart"/>
      <w:r>
        <w:rPr>
          <w:bCs/>
          <w:lang w:val="fr-FR"/>
        </w:rPr>
        <w:t>represented</w:t>
      </w:r>
      <w:proofErr w:type="spellEnd"/>
      <w:r>
        <w:rPr>
          <w:bCs/>
          <w:lang w:val="fr-FR"/>
        </w:rPr>
        <w:t xml:space="preserve"> a major but </w:t>
      </w:r>
      <w:proofErr w:type="spellStart"/>
      <w:r>
        <w:rPr>
          <w:bCs/>
          <w:lang w:val="fr-FR"/>
        </w:rPr>
        <w:t>necessary</w:t>
      </w:r>
      <w:proofErr w:type="spellEnd"/>
      <w:r>
        <w:rPr>
          <w:bCs/>
          <w:lang w:val="fr-FR"/>
        </w:rPr>
        <w:t xml:space="preserve"> </w:t>
      </w:r>
      <w:proofErr w:type="spellStart"/>
      <w:r>
        <w:rPr>
          <w:bCs/>
          <w:lang w:val="fr-FR"/>
        </w:rPr>
        <w:t>outlay</w:t>
      </w:r>
      <w:proofErr w:type="spellEnd"/>
      <w:r>
        <w:rPr>
          <w:bCs/>
          <w:lang w:val="fr-FR"/>
        </w:rPr>
        <w:t xml:space="preserve"> for the Club.</w:t>
      </w:r>
    </w:p>
    <w:p w14:paraId="14F862DC" w14:textId="77777777" w:rsidR="002E74D3" w:rsidRDefault="00255A1B" w:rsidP="003F40C6">
      <w:pPr>
        <w:pStyle w:val="Body"/>
        <w:ind w:left="709"/>
        <w:rPr>
          <w:bCs/>
          <w:lang w:val="fr-FR"/>
        </w:rPr>
      </w:pPr>
      <w:r>
        <w:rPr>
          <w:bCs/>
          <w:lang w:val="fr-FR"/>
        </w:rPr>
        <w:t>Kelvin</w:t>
      </w:r>
      <w:r w:rsidR="00C90E3A">
        <w:rPr>
          <w:bCs/>
          <w:lang w:val="fr-FR"/>
        </w:rPr>
        <w:t xml:space="preserve"> </w:t>
      </w:r>
      <w:proofErr w:type="spellStart"/>
      <w:r w:rsidR="00C90E3A">
        <w:rPr>
          <w:bCs/>
          <w:lang w:val="fr-FR"/>
        </w:rPr>
        <w:t>then</w:t>
      </w:r>
      <w:proofErr w:type="spellEnd"/>
      <w:r w:rsidR="00C90E3A">
        <w:rPr>
          <w:bCs/>
          <w:lang w:val="fr-FR"/>
        </w:rPr>
        <w:t xml:space="preserve"> </w:t>
      </w:r>
      <w:proofErr w:type="spellStart"/>
      <w:r w:rsidR="00C90E3A">
        <w:rPr>
          <w:bCs/>
          <w:lang w:val="fr-FR"/>
        </w:rPr>
        <w:t>detailed</w:t>
      </w:r>
      <w:proofErr w:type="spellEnd"/>
      <w:r w:rsidR="00C90E3A">
        <w:rPr>
          <w:bCs/>
          <w:lang w:val="fr-FR"/>
        </w:rPr>
        <w:t xml:space="preserve"> the </w:t>
      </w:r>
      <w:proofErr w:type="spellStart"/>
      <w:r w:rsidR="00C90E3A">
        <w:rPr>
          <w:bCs/>
          <w:lang w:val="fr-FR"/>
        </w:rPr>
        <w:t>current</w:t>
      </w:r>
      <w:proofErr w:type="spellEnd"/>
      <w:r w:rsidR="00C90E3A">
        <w:rPr>
          <w:bCs/>
          <w:lang w:val="fr-FR"/>
        </w:rPr>
        <w:t xml:space="preserve"> situation </w:t>
      </w:r>
      <w:proofErr w:type="spellStart"/>
      <w:r w:rsidR="00C90E3A">
        <w:rPr>
          <w:bCs/>
          <w:lang w:val="fr-FR"/>
        </w:rPr>
        <w:t>regarding</w:t>
      </w:r>
      <w:proofErr w:type="spellEnd"/>
      <w:r w:rsidR="00C90E3A">
        <w:rPr>
          <w:bCs/>
          <w:lang w:val="fr-FR"/>
        </w:rPr>
        <w:t xml:space="preserve"> the </w:t>
      </w:r>
      <w:proofErr w:type="spellStart"/>
      <w:r w:rsidR="00C90E3A">
        <w:rPr>
          <w:bCs/>
          <w:lang w:val="fr-FR"/>
        </w:rPr>
        <w:t>legal</w:t>
      </w:r>
      <w:proofErr w:type="spellEnd"/>
      <w:r w:rsidR="00C90E3A">
        <w:rPr>
          <w:bCs/>
          <w:lang w:val="fr-FR"/>
        </w:rPr>
        <w:t xml:space="preserve"> action to </w:t>
      </w:r>
      <w:proofErr w:type="spellStart"/>
      <w:r w:rsidR="00C90E3A">
        <w:rPr>
          <w:bCs/>
          <w:lang w:val="fr-FR"/>
        </w:rPr>
        <w:t>renew</w:t>
      </w:r>
      <w:proofErr w:type="spellEnd"/>
      <w:r w:rsidR="00C90E3A">
        <w:rPr>
          <w:bCs/>
          <w:lang w:val="fr-FR"/>
        </w:rPr>
        <w:t xml:space="preserve"> the </w:t>
      </w:r>
      <w:r w:rsidR="00831FD8">
        <w:rPr>
          <w:bCs/>
          <w:lang w:val="fr-FR"/>
        </w:rPr>
        <w:t xml:space="preserve">WOFC </w:t>
      </w:r>
      <w:r w:rsidR="00C90E3A">
        <w:rPr>
          <w:bCs/>
          <w:lang w:val="fr-FR"/>
        </w:rPr>
        <w:t xml:space="preserve">beach </w:t>
      </w:r>
      <w:proofErr w:type="spellStart"/>
      <w:r w:rsidR="00C90E3A">
        <w:rPr>
          <w:bCs/>
          <w:lang w:val="fr-FR"/>
        </w:rPr>
        <w:t>lease</w:t>
      </w:r>
      <w:proofErr w:type="spellEnd"/>
      <w:r w:rsidR="00C90E3A">
        <w:rPr>
          <w:bCs/>
          <w:lang w:val="fr-FR"/>
        </w:rPr>
        <w:t xml:space="preserve">. </w:t>
      </w:r>
    </w:p>
    <w:p w14:paraId="17F551D7" w14:textId="77777777" w:rsidR="002E74D3" w:rsidRPr="004A4003" w:rsidRDefault="002E74D3" w:rsidP="004A4003">
      <w:pPr>
        <w:pStyle w:val="Body"/>
        <w:ind w:left="709"/>
        <w:rPr>
          <w:bCs/>
        </w:rPr>
      </w:pPr>
      <w:r>
        <w:rPr>
          <w:bCs/>
          <w:lang w:val="fr-FR"/>
        </w:rPr>
        <w:t xml:space="preserve">Kelvin </w:t>
      </w:r>
      <w:proofErr w:type="spellStart"/>
      <w:r>
        <w:rPr>
          <w:bCs/>
          <w:lang w:val="fr-FR"/>
        </w:rPr>
        <w:t>then</w:t>
      </w:r>
      <w:proofErr w:type="spellEnd"/>
      <w:r>
        <w:rPr>
          <w:bCs/>
          <w:lang w:val="fr-FR"/>
        </w:rPr>
        <w:t xml:space="preserve"> </w:t>
      </w:r>
      <w:proofErr w:type="spellStart"/>
      <w:r>
        <w:rPr>
          <w:bCs/>
          <w:lang w:val="fr-FR"/>
        </w:rPr>
        <w:t>went</w:t>
      </w:r>
      <w:proofErr w:type="spellEnd"/>
      <w:r>
        <w:rPr>
          <w:bCs/>
          <w:lang w:val="fr-FR"/>
        </w:rPr>
        <w:t xml:space="preserve"> on to </w:t>
      </w:r>
      <w:proofErr w:type="spellStart"/>
      <w:r>
        <w:rPr>
          <w:bCs/>
          <w:lang w:val="fr-FR"/>
        </w:rPr>
        <w:t>thank</w:t>
      </w:r>
      <w:proofErr w:type="spellEnd"/>
      <w:r>
        <w:rPr>
          <w:bCs/>
          <w:lang w:val="fr-FR"/>
        </w:rPr>
        <w:t xml:space="preserve"> </w:t>
      </w:r>
      <w:proofErr w:type="spellStart"/>
      <w:r>
        <w:rPr>
          <w:bCs/>
          <w:lang w:val="fr-FR"/>
        </w:rPr>
        <w:t>members</w:t>
      </w:r>
      <w:proofErr w:type="spellEnd"/>
      <w:r>
        <w:rPr>
          <w:bCs/>
          <w:lang w:val="fr-FR"/>
        </w:rPr>
        <w:t xml:space="preserve"> of the General </w:t>
      </w:r>
      <w:proofErr w:type="spellStart"/>
      <w:r>
        <w:rPr>
          <w:bCs/>
          <w:lang w:val="fr-FR"/>
        </w:rPr>
        <w:t>Committee</w:t>
      </w:r>
      <w:proofErr w:type="spellEnd"/>
      <w:r>
        <w:rPr>
          <w:bCs/>
          <w:lang w:val="fr-FR"/>
        </w:rPr>
        <w:t xml:space="preserve"> and </w:t>
      </w:r>
      <w:proofErr w:type="spellStart"/>
      <w:r>
        <w:rPr>
          <w:bCs/>
          <w:lang w:val="fr-FR"/>
        </w:rPr>
        <w:t>others</w:t>
      </w:r>
      <w:proofErr w:type="spellEnd"/>
      <w:r>
        <w:rPr>
          <w:bCs/>
          <w:lang w:val="fr-FR"/>
        </w:rPr>
        <w:t xml:space="preserve"> </w:t>
      </w:r>
      <w:proofErr w:type="spellStart"/>
      <w:r>
        <w:rPr>
          <w:bCs/>
          <w:lang w:val="fr-FR"/>
        </w:rPr>
        <w:t>who</w:t>
      </w:r>
      <w:proofErr w:type="spellEnd"/>
      <w:r>
        <w:rPr>
          <w:bCs/>
          <w:lang w:val="fr-FR"/>
        </w:rPr>
        <w:t xml:space="preserve"> </w:t>
      </w:r>
      <w:proofErr w:type="spellStart"/>
      <w:r>
        <w:rPr>
          <w:bCs/>
          <w:lang w:val="fr-FR"/>
        </w:rPr>
        <w:t>had</w:t>
      </w:r>
      <w:proofErr w:type="spellEnd"/>
      <w:r>
        <w:rPr>
          <w:bCs/>
          <w:lang w:val="fr-FR"/>
        </w:rPr>
        <w:t xml:space="preserve"> </w:t>
      </w:r>
      <w:proofErr w:type="spellStart"/>
      <w:r>
        <w:rPr>
          <w:bCs/>
          <w:lang w:val="fr-FR"/>
        </w:rPr>
        <w:t>supported</w:t>
      </w:r>
      <w:proofErr w:type="spellEnd"/>
      <w:r>
        <w:rPr>
          <w:bCs/>
          <w:lang w:val="fr-FR"/>
        </w:rPr>
        <w:t xml:space="preserve"> </w:t>
      </w:r>
      <w:proofErr w:type="spellStart"/>
      <w:r>
        <w:rPr>
          <w:bCs/>
          <w:lang w:val="fr-FR"/>
        </w:rPr>
        <w:t>him</w:t>
      </w:r>
      <w:proofErr w:type="spellEnd"/>
      <w:r>
        <w:rPr>
          <w:bCs/>
          <w:lang w:val="fr-FR"/>
        </w:rPr>
        <w:t xml:space="preserve"> </w:t>
      </w:r>
      <w:proofErr w:type="spellStart"/>
      <w:r>
        <w:rPr>
          <w:bCs/>
          <w:lang w:val="fr-FR"/>
        </w:rPr>
        <w:t>throughout</w:t>
      </w:r>
      <w:proofErr w:type="spellEnd"/>
      <w:r>
        <w:rPr>
          <w:bCs/>
          <w:lang w:val="fr-FR"/>
        </w:rPr>
        <w:t xml:space="preserve"> </w:t>
      </w:r>
      <w:proofErr w:type="spellStart"/>
      <w:r>
        <w:rPr>
          <w:bCs/>
          <w:lang w:val="fr-FR"/>
        </w:rPr>
        <w:t>his</w:t>
      </w:r>
      <w:proofErr w:type="spellEnd"/>
      <w:r>
        <w:rPr>
          <w:bCs/>
          <w:lang w:val="fr-FR"/>
        </w:rPr>
        <w:t xml:space="preserve"> </w:t>
      </w:r>
      <w:proofErr w:type="spellStart"/>
      <w:r>
        <w:rPr>
          <w:bCs/>
          <w:lang w:val="fr-FR"/>
        </w:rPr>
        <w:t>three</w:t>
      </w:r>
      <w:proofErr w:type="spellEnd"/>
      <w:r>
        <w:rPr>
          <w:bCs/>
          <w:lang w:val="fr-FR"/>
        </w:rPr>
        <w:t xml:space="preserve"> </w:t>
      </w:r>
      <w:proofErr w:type="spellStart"/>
      <w:r>
        <w:rPr>
          <w:bCs/>
          <w:lang w:val="fr-FR"/>
        </w:rPr>
        <w:t>year</w:t>
      </w:r>
      <w:proofErr w:type="spellEnd"/>
      <w:r>
        <w:rPr>
          <w:bCs/>
          <w:lang w:val="fr-FR"/>
        </w:rPr>
        <w:t xml:space="preserve"> </w:t>
      </w:r>
      <w:proofErr w:type="spellStart"/>
      <w:r>
        <w:rPr>
          <w:bCs/>
          <w:lang w:val="fr-FR"/>
        </w:rPr>
        <w:t>term</w:t>
      </w:r>
      <w:proofErr w:type="spellEnd"/>
      <w:r>
        <w:rPr>
          <w:bCs/>
          <w:lang w:val="fr-FR"/>
        </w:rPr>
        <w:t xml:space="preserve"> as Commodore.</w:t>
      </w:r>
    </w:p>
    <w:p w14:paraId="39516D43" w14:textId="77777777" w:rsidR="00CA4AB3" w:rsidRPr="00C03BD1" w:rsidRDefault="005B3C72" w:rsidP="00C03BD1">
      <w:pPr>
        <w:pStyle w:val="Body"/>
        <w:ind w:left="709"/>
        <w:rPr>
          <w:lang w:val="en-US"/>
        </w:rPr>
      </w:pPr>
      <w:r>
        <w:rPr>
          <w:lang w:val="en-US"/>
        </w:rPr>
        <w:tab/>
      </w:r>
      <w:r w:rsidR="00CE5D8D">
        <w:rPr>
          <w:lang w:val="en-US"/>
        </w:rPr>
        <w:t xml:space="preserve"> </w:t>
      </w:r>
    </w:p>
    <w:p w14:paraId="03D97A1C" w14:textId="77777777" w:rsidR="00A0017A" w:rsidRDefault="00CA4AB3">
      <w:pPr>
        <w:pStyle w:val="Body"/>
        <w:rPr>
          <w:b/>
          <w:bCs/>
        </w:rPr>
      </w:pPr>
      <w:r>
        <w:rPr>
          <w:b/>
          <w:bCs/>
          <w:lang w:val="fr-FR"/>
        </w:rPr>
        <w:t xml:space="preserve">6 </w:t>
      </w:r>
      <w:r w:rsidR="007154EC" w:rsidRPr="00764B0D">
        <w:rPr>
          <w:b/>
          <w:bCs/>
        </w:rPr>
        <w:tab/>
        <w:t>Sailing</w:t>
      </w:r>
      <w:r w:rsidR="007154EC">
        <w:rPr>
          <w:b/>
          <w:bCs/>
          <w:lang w:val="fr-FR"/>
        </w:rPr>
        <w:t xml:space="preserve"> Report </w:t>
      </w:r>
    </w:p>
    <w:p w14:paraId="492E44AF" w14:textId="77777777" w:rsidR="001D44CD" w:rsidRDefault="007154EC" w:rsidP="0051647A">
      <w:pPr>
        <w:pStyle w:val="Body"/>
        <w:ind w:left="709"/>
        <w:rPr>
          <w:bCs/>
        </w:rPr>
      </w:pPr>
      <w:r>
        <w:rPr>
          <w:b/>
          <w:bCs/>
        </w:rPr>
        <w:tab/>
      </w:r>
      <w:r w:rsidR="00603613">
        <w:rPr>
          <w:bCs/>
        </w:rPr>
        <w:t xml:space="preserve">The </w:t>
      </w:r>
      <w:r w:rsidR="00301CCE" w:rsidRPr="00301CCE">
        <w:rPr>
          <w:bCs/>
        </w:rPr>
        <w:t>Sailing Report had been circulated with the agenda</w:t>
      </w:r>
      <w:r w:rsidR="00301CCE" w:rsidRPr="002E74D3">
        <w:rPr>
          <w:b/>
          <w:bCs/>
        </w:rPr>
        <w:t xml:space="preserve">. </w:t>
      </w:r>
      <w:r w:rsidR="002E74D3" w:rsidRPr="0051647A">
        <w:rPr>
          <w:bCs/>
        </w:rPr>
        <w:t>The season had started in</w:t>
      </w:r>
      <w:r w:rsidR="002E74D3" w:rsidRPr="0051647A">
        <w:rPr>
          <w:b/>
          <w:bCs/>
        </w:rPr>
        <w:t xml:space="preserve"> </w:t>
      </w:r>
      <w:r w:rsidR="0051647A" w:rsidRPr="0051647A">
        <w:rPr>
          <w:bCs/>
        </w:rPr>
        <w:t xml:space="preserve">lockdown and </w:t>
      </w:r>
      <w:proofErr w:type="gramStart"/>
      <w:r w:rsidR="0051647A" w:rsidRPr="0051647A">
        <w:rPr>
          <w:bCs/>
        </w:rPr>
        <w:t>a number of</w:t>
      </w:r>
      <w:proofErr w:type="gramEnd"/>
      <w:r w:rsidR="0051647A" w:rsidRPr="0051647A">
        <w:rPr>
          <w:bCs/>
        </w:rPr>
        <w:t xml:space="preserve"> events had been cancelled</w:t>
      </w:r>
      <w:r w:rsidR="0051647A">
        <w:rPr>
          <w:bCs/>
        </w:rPr>
        <w:t>. The first open meeting for 18 months had been the combined Merlin Silver Tiller and Taser Nationals</w:t>
      </w:r>
      <w:r w:rsidR="00BF5E69">
        <w:rPr>
          <w:bCs/>
        </w:rPr>
        <w:t>.</w:t>
      </w:r>
      <w:r w:rsidR="0051647A">
        <w:rPr>
          <w:bCs/>
        </w:rPr>
        <w:t xml:space="preserve"> The Report went on to describe the</w:t>
      </w:r>
      <w:r w:rsidR="00C03BD1">
        <w:rPr>
          <w:bCs/>
        </w:rPr>
        <w:t xml:space="preserve"> </w:t>
      </w:r>
      <w:r w:rsidR="0051647A">
        <w:rPr>
          <w:bCs/>
        </w:rPr>
        <w:lastRenderedPageBreak/>
        <w:t>rest of the season which had been a success considering the Covid restrictions. Training and the Cadet Committee</w:t>
      </w:r>
      <w:r w:rsidR="00BF5E69">
        <w:rPr>
          <w:bCs/>
        </w:rPr>
        <w:t xml:space="preserve"> had had </w:t>
      </w:r>
      <w:r w:rsidR="00C03BD1">
        <w:rPr>
          <w:bCs/>
        </w:rPr>
        <w:t xml:space="preserve">yet </w:t>
      </w:r>
      <w:r w:rsidR="00BF5E69">
        <w:rPr>
          <w:bCs/>
        </w:rPr>
        <w:t>another great year.</w:t>
      </w:r>
    </w:p>
    <w:p w14:paraId="0F0DD67A" w14:textId="77777777" w:rsidR="00BF5E69" w:rsidRDefault="00BF5E69" w:rsidP="0051647A">
      <w:pPr>
        <w:pStyle w:val="Body"/>
        <w:ind w:left="709"/>
        <w:rPr>
          <w:bCs/>
        </w:rPr>
      </w:pPr>
      <w:r>
        <w:rPr>
          <w:bCs/>
        </w:rPr>
        <w:t>Looking ahead to 2022, there was another full schedule planned with the B14 European and UK National Championship in September.</w:t>
      </w:r>
    </w:p>
    <w:p w14:paraId="20E9C530" w14:textId="77777777" w:rsidR="00BF5E69" w:rsidRDefault="00BF5E69" w:rsidP="0051647A">
      <w:pPr>
        <w:pStyle w:val="Body"/>
        <w:ind w:left="709"/>
        <w:rPr>
          <w:bCs/>
        </w:rPr>
      </w:pPr>
      <w:r>
        <w:rPr>
          <w:bCs/>
        </w:rPr>
        <w:t>Robert said he had enjoyed the ten years he had spent as Rear Commodore – Sailing and said he looked forward to working with his successor. He thanked everyone who had helped support him.</w:t>
      </w:r>
    </w:p>
    <w:p w14:paraId="433E8520" w14:textId="77777777" w:rsidR="0051647A" w:rsidRDefault="00BF5E69" w:rsidP="0051647A">
      <w:pPr>
        <w:pStyle w:val="Body"/>
        <w:ind w:left="709"/>
        <w:rPr>
          <w:lang w:val="en-US"/>
        </w:rPr>
      </w:pPr>
      <w:r>
        <w:rPr>
          <w:bCs/>
        </w:rPr>
        <w:t>There was an enthusiastic vote of thanks to him from the floor.</w:t>
      </w:r>
    </w:p>
    <w:p w14:paraId="5085E96D" w14:textId="77777777" w:rsidR="000B1750" w:rsidRDefault="000B1750" w:rsidP="00CE6975">
      <w:pPr>
        <w:pStyle w:val="Body"/>
        <w:ind w:left="709"/>
        <w:rPr>
          <w:lang w:val="en-US"/>
        </w:rPr>
      </w:pPr>
    </w:p>
    <w:p w14:paraId="3C58DB68" w14:textId="77777777" w:rsidR="000B1750" w:rsidRPr="001D44CD" w:rsidRDefault="000B1750" w:rsidP="000B1750">
      <w:pPr>
        <w:pStyle w:val="Body"/>
        <w:rPr>
          <w:b/>
          <w:lang w:val="en-US"/>
        </w:rPr>
      </w:pPr>
      <w:r w:rsidRPr="001D44CD">
        <w:rPr>
          <w:b/>
          <w:lang w:val="en-US"/>
        </w:rPr>
        <w:t>7</w:t>
      </w:r>
      <w:r w:rsidRPr="001D44CD">
        <w:rPr>
          <w:b/>
          <w:lang w:val="en-US"/>
        </w:rPr>
        <w:tab/>
        <w:t>House Report</w:t>
      </w:r>
    </w:p>
    <w:p w14:paraId="37E5F255" w14:textId="77777777" w:rsidR="001D44CD" w:rsidRDefault="000B1750" w:rsidP="00BB4B79">
      <w:pPr>
        <w:pStyle w:val="Body"/>
        <w:ind w:left="720"/>
        <w:rPr>
          <w:lang w:val="en-US"/>
        </w:rPr>
      </w:pPr>
      <w:r>
        <w:rPr>
          <w:lang w:val="en-US"/>
        </w:rPr>
        <w:t>A House Report had been circula</w:t>
      </w:r>
      <w:r w:rsidR="00BB4B79">
        <w:rPr>
          <w:lang w:val="en-US"/>
        </w:rPr>
        <w:t>ted with the agenda. It</w:t>
      </w:r>
      <w:r>
        <w:rPr>
          <w:lang w:val="en-US"/>
        </w:rPr>
        <w:t xml:space="preserve"> detailed the </w:t>
      </w:r>
      <w:r w:rsidR="00BB4B79">
        <w:rPr>
          <w:lang w:val="en-US"/>
        </w:rPr>
        <w:t>considerable number of projects that had been completed in the previous year and those coming up.</w:t>
      </w:r>
    </w:p>
    <w:p w14:paraId="0B8E80A6" w14:textId="77777777" w:rsidR="00505951" w:rsidRPr="00CE6975" w:rsidRDefault="00505951" w:rsidP="00CE6975">
      <w:pPr>
        <w:pStyle w:val="Body"/>
        <w:ind w:left="709"/>
        <w:rPr>
          <w:lang w:val="en-US"/>
        </w:rPr>
      </w:pPr>
    </w:p>
    <w:p w14:paraId="74EA04A4" w14:textId="77777777" w:rsidR="00A0017A" w:rsidRDefault="00602BB0">
      <w:pPr>
        <w:pStyle w:val="Body"/>
        <w:ind w:left="720" w:hanging="720"/>
        <w:rPr>
          <w:b/>
          <w:bCs/>
          <w:lang w:val="en-US"/>
        </w:rPr>
      </w:pPr>
      <w:r>
        <w:rPr>
          <w:b/>
          <w:bCs/>
          <w:lang w:val="en-US"/>
        </w:rPr>
        <w:t>8</w:t>
      </w:r>
      <w:r w:rsidR="007154EC">
        <w:rPr>
          <w:b/>
          <w:bCs/>
          <w:lang w:val="en-US"/>
        </w:rPr>
        <w:tab/>
        <w:t>Finance Report and Presentation of Accounts</w:t>
      </w:r>
      <w:r w:rsidR="00BB4B79">
        <w:rPr>
          <w:b/>
          <w:bCs/>
          <w:lang w:val="en-US"/>
        </w:rPr>
        <w:t xml:space="preserve"> for year ended 30 September 2021</w:t>
      </w:r>
    </w:p>
    <w:p w14:paraId="50C10B74" w14:textId="77777777" w:rsidR="00602BB0" w:rsidRPr="00B8559E" w:rsidRDefault="009357E0" w:rsidP="00181C26">
      <w:pPr>
        <w:pStyle w:val="Body"/>
        <w:ind w:left="720" w:hanging="720"/>
      </w:pPr>
      <w:r>
        <w:rPr>
          <w:b/>
          <w:bCs/>
          <w:lang w:val="en-US"/>
        </w:rPr>
        <w:tab/>
      </w:r>
      <w:r w:rsidR="00BB4B79" w:rsidRPr="00BB4B79">
        <w:rPr>
          <w:bCs/>
          <w:lang w:val="en-US"/>
        </w:rPr>
        <w:t xml:space="preserve">Martin </w:t>
      </w:r>
      <w:r w:rsidR="00BB4B79">
        <w:rPr>
          <w:bCs/>
          <w:lang w:val="en-US"/>
        </w:rPr>
        <w:t xml:space="preserve">outlined the impact the lockdown had had. Subscriptions had been discounted and bar takings had dropped dramatically. This had been compensated by government grants, rate rebates and the windfall income from filming. </w:t>
      </w:r>
    </w:p>
    <w:p w14:paraId="18E12EFE" w14:textId="77777777" w:rsidR="00A0017A" w:rsidRDefault="007154EC">
      <w:pPr>
        <w:pStyle w:val="Body"/>
        <w:ind w:left="720" w:hanging="720"/>
        <w:rPr>
          <w:lang w:val="en-US"/>
        </w:rPr>
      </w:pPr>
      <w:r>
        <w:rPr>
          <w:lang w:val="en-US"/>
        </w:rPr>
        <w:tab/>
        <w:t>The Financial Report and Accounts were unanimously approved.</w:t>
      </w:r>
    </w:p>
    <w:p w14:paraId="11D4958D" w14:textId="77777777" w:rsidR="00181C26" w:rsidRDefault="00181C26">
      <w:pPr>
        <w:pStyle w:val="Body"/>
        <w:ind w:left="720" w:hanging="720"/>
        <w:rPr>
          <w:lang w:val="en-US"/>
        </w:rPr>
      </w:pPr>
    </w:p>
    <w:p w14:paraId="2379FC72" w14:textId="77777777" w:rsidR="00181C26" w:rsidRDefault="00181C26">
      <w:pPr>
        <w:pStyle w:val="Body"/>
        <w:ind w:left="720" w:hanging="720"/>
        <w:rPr>
          <w:b/>
          <w:lang w:val="en-US"/>
        </w:rPr>
      </w:pPr>
      <w:r w:rsidRPr="00181C26">
        <w:rPr>
          <w:b/>
          <w:lang w:val="en-US"/>
        </w:rPr>
        <w:t>9</w:t>
      </w:r>
      <w:r w:rsidRPr="00181C26">
        <w:rPr>
          <w:b/>
          <w:lang w:val="en-US"/>
        </w:rPr>
        <w:tab/>
        <w:t>Approval to Co</w:t>
      </w:r>
      <w:r w:rsidR="003F40C6">
        <w:rPr>
          <w:b/>
          <w:lang w:val="en-US"/>
        </w:rPr>
        <w:t>ntinue Borrowings</w:t>
      </w:r>
    </w:p>
    <w:p w14:paraId="19D65A10" w14:textId="77777777" w:rsidR="00880C33" w:rsidRPr="00526D90" w:rsidRDefault="00181C26" w:rsidP="003F40C6">
      <w:pPr>
        <w:pStyle w:val="Body"/>
        <w:ind w:left="720" w:hanging="720"/>
      </w:pPr>
      <w:r>
        <w:rPr>
          <w:b/>
          <w:lang w:val="en-US"/>
        </w:rPr>
        <w:tab/>
      </w:r>
      <w:r w:rsidRPr="00181C26">
        <w:rPr>
          <w:lang w:val="en-US"/>
        </w:rPr>
        <w:t xml:space="preserve">In </w:t>
      </w:r>
      <w:r>
        <w:rPr>
          <w:lang w:val="en-US"/>
        </w:rPr>
        <w:t>a</w:t>
      </w:r>
      <w:r w:rsidR="00603613">
        <w:rPr>
          <w:lang w:val="en-US"/>
        </w:rPr>
        <w:t xml:space="preserve">ccordance with Rule 48 members </w:t>
      </w:r>
      <w:r w:rsidR="00526D90" w:rsidRPr="00526D90">
        <w:rPr>
          <w:shd w:val="clear" w:color="auto" w:fill="FFFFFF"/>
        </w:rPr>
        <w:t>reaffirm</w:t>
      </w:r>
      <w:r w:rsidR="003F40C6">
        <w:rPr>
          <w:shd w:val="clear" w:color="auto" w:fill="FFFFFF"/>
        </w:rPr>
        <w:t>ed</w:t>
      </w:r>
      <w:r w:rsidR="00526D90" w:rsidRPr="00526D90">
        <w:rPr>
          <w:shd w:val="clear" w:color="auto" w:fill="FFFFFF"/>
        </w:rPr>
        <w:t xml:space="preserve"> the resolution passed at the </w:t>
      </w:r>
      <w:r w:rsidR="003F40C6">
        <w:rPr>
          <w:shd w:val="clear" w:color="auto" w:fill="FFFFFF"/>
        </w:rPr>
        <w:t xml:space="preserve">2021 </w:t>
      </w:r>
      <w:r w:rsidR="00526D90" w:rsidRPr="00526D90">
        <w:rPr>
          <w:shd w:val="clear" w:color="auto" w:fill="FFFFFF"/>
        </w:rPr>
        <w:t>AGM</w:t>
      </w:r>
    </w:p>
    <w:p w14:paraId="4F49D793" w14:textId="77777777" w:rsidR="00A0017A" w:rsidRDefault="00A0017A">
      <w:pPr>
        <w:pStyle w:val="Body"/>
        <w:ind w:left="720" w:hanging="720"/>
      </w:pPr>
    </w:p>
    <w:p w14:paraId="5EE01258" w14:textId="77777777" w:rsidR="00A0017A" w:rsidRDefault="00E86AE6">
      <w:pPr>
        <w:pStyle w:val="Body"/>
        <w:ind w:left="720" w:hanging="720"/>
        <w:rPr>
          <w:b/>
          <w:bCs/>
        </w:rPr>
      </w:pPr>
      <w:r>
        <w:rPr>
          <w:b/>
          <w:bCs/>
          <w:lang w:val="en-US"/>
        </w:rPr>
        <w:t>10</w:t>
      </w:r>
      <w:r w:rsidR="007154EC">
        <w:rPr>
          <w:b/>
          <w:bCs/>
          <w:lang w:val="en-US"/>
        </w:rPr>
        <w:tab/>
        <w:t>Appointment of Independent Advisers</w:t>
      </w:r>
    </w:p>
    <w:p w14:paraId="552CA20B" w14:textId="77777777" w:rsidR="00A0017A" w:rsidRDefault="007154EC">
      <w:pPr>
        <w:pStyle w:val="Body"/>
        <w:ind w:left="720" w:hanging="720"/>
      </w:pPr>
      <w:r>
        <w:rPr>
          <w:lang w:val="en-US"/>
        </w:rPr>
        <w:tab/>
        <w:t xml:space="preserve">MHA </w:t>
      </w:r>
      <w:proofErr w:type="spellStart"/>
      <w:r>
        <w:rPr>
          <w:lang w:val="en-US"/>
        </w:rPr>
        <w:t>MacIntyre</w:t>
      </w:r>
      <w:proofErr w:type="spellEnd"/>
      <w:r>
        <w:rPr>
          <w:lang w:val="en-US"/>
        </w:rPr>
        <w:t xml:space="preserve"> Hudson was appoint</w:t>
      </w:r>
      <w:r w:rsidR="006004B3">
        <w:rPr>
          <w:lang w:val="en-US"/>
        </w:rPr>
        <w:t xml:space="preserve">ed </w:t>
      </w:r>
      <w:r w:rsidR="00C03BD1">
        <w:rPr>
          <w:lang w:val="en-US"/>
        </w:rPr>
        <w:t>Independent Advisers for 2021/22</w:t>
      </w:r>
    </w:p>
    <w:p w14:paraId="2C51654D" w14:textId="77777777" w:rsidR="00A0017A" w:rsidRDefault="00A0017A">
      <w:pPr>
        <w:pStyle w:val="Body"/>
        <w:ind w:left="720" w:hanging="720"/>
      </w:pPr>
    </w:p>
    <w:p w14:paraId="49A804A0" w14:textId="77777777" w:rsidR="00526D90" w:rsidRPr="00FA56BE" w:rsidRDefault="007154EC" w:rsidP="00526D90">
      <w:pPr>
        <w:ind w:left="720" w:hanging="720"/>
        <w:rPr>
          <w:rFonts w:ascii="Calibri" w:hAnsi="Calibri" w:cs="Calibri"/>
          <w:sz w:val="22"/>
          <w:szCs w:val="22"/>
        </w:rPr>
      </w:pPr>
      <w:r w:rsidRPr="00FA56BE">
        <w:rPr>
          <w:rFonts w:ascii="Calibri" w:hAnsi="Calibri" w:cs="Calibri"/>
          <w:b/>
          <w:bCs/>
          <w:sz w:val="22"/>
          <w:szCs w:val="22"/>
        </w:rPr>
        <w:t>1</w:t>
      </w:r>
      <w:r w:rsidR="00E86AE6">
        <w:rPr>
          <w:rFonts w:ascii="Calibri" w:hAnsi="Calibri" w:cs="Calibri"/>
          <w:b/>
          <w:bCs/>
          <w:sz w:val="22"/>
          <w:szCs w:val="22"/>
        </w:rPr>
        <w:t>1</w:t>
      </w:r>
      <w:r w:rsidRPr="00FA56BE">
        <w:rPr>
          <w:rFonts w:ascii="Calibri" w:hAnsi="Calibri" w:cs="Calibri"/>
          <w:sz w:val="22"/>
          <w:szCs w:val="22"/>
        </w:rPr>
        <w:tab/>
      </w:r>
      <w:r w:rsidRPr="00FA56BE">
        <w:rPr>
          <w:rFonts w:ascii="Calibri" w:hAnsi="Calibri" w:cs="Calibri"/>
          <w:b/>
          <w:bCs/>
          <w:sz w:val="22"/>
          <w:szCs w:val="22"/>
        </w:rPr>
        <w:t>Subscriptions and Fees f</w:t>
      </w:r>
      <w:r w:rsidR="00181C26" w:rsidRPr="00FA56BE">
        <w:rPr>
          <w:rFonts w:ascii="Calibri" w:hAnsi="Calibri" w:cs="Calibri"/>
          <w:b/>
          <w:bCs/>
          <w:sz w:val="22"/>
          <w:szCs w:val="22"/>
        </w:rPr>
        <w:t xml:space="preserve">or Implementation </w:t>
      </w:r>
      <w:r w:rsidR="00603613">
        <w:rPr>
          <w:rFonts w:ascii="Calibri" w:hAnsi="Calibri" w:cs="Calibri"/>
          <w:b/>
          <w:bCs/>
          <w:sz w:val="22"/>
          <w:szCs w:val="22"/>
        </w:rPr>
        <w:t xml:space="preserve">from </w:t>
      </w:r>
      <w:r w:rsidR="00181C26" w:rsidRPr="00FA56BE">
        <w:rPr>
          <w:rFonts w:ascii="Calibri" w:hAnsi="Calibri" w:cs="Calibri"/>
          <w:b/>
          <w:bCs/>
          <w:sz w:val="22"/>
          <w:szCs w:val="22"/>
        </w:rPr>
        <w:t>1 October 2022</w:t>
      </w:r>
      <w:r w:rsidR="00526D90" w:rsidRPr="00FA56BE">
        <w:rPr>
          <w:rFonts w:ascii="Calibri" w:hAnsi="Calibri" w:cs="Calibri"/>
          <w:sz w:val="22"/>
          <w:szCs w:val="22"/>
        </w:rPr>
        <w:tab/>
      </w:r>
    </w:p>
    <w:p w14:paraId="4DC65D2B" w14:textId="77777777" w:rsidR="00526D90" w:rsidRDefault="00526D90" w:rsidP="00526D90">
      <w:pPr>
        <w:ind w:left="720"/>
        <w:rPr>
          <w:rFonts w:ascii="Calibri" w:hAnsi="Calibri" w:cs="Calibri"/>
          <w:sz w:val="22"/>
          <w:szCs w:val="22"/>
        </w:rPr>
      </w:pPr>
      <w:r w:rsidRPr="00526D90">
        <w:rPr>
          <w:rFonts w:ascii="Calibri" w:hAnsi="Calibri" w:cs="Calibri"/>
          <w:sz w:val="22"/>
          <w:szCs w:val="22"/>
        </w:rPr>
        <w:t xml:space="preserve">The General Committee </w:t>
      </w:r>
      <w:r w:rsidR="001D62C2">
        <w:rPr>
          <w:rFonts w:ascii="Calibri" w:hAnsi="Calibri" w:cs="Calibri"/>
          <w:sz w:val="22"/>
          <w:szCs w:val="22"/>
        </w:rPr>
        <w:t>had proposed</w:t>
      </w:r>
      <w:r w:rsidRPr="00526D90">
        <w:rPr>
          <w:rFonts w:ascii="Calibri" w:hAnsi="Calibri" w:cs="Calibri"/>
          <w:sz w:val="22"/>
          <w:szCs w:val="22"/>
        </w:rPr>
        <w:t xml:space="preserve"> that they may increase subscriptions and fees by up to the rate of inflation based on the RPI in August 2022 plus 2%.</w:t>
      </w:r>
    </w:p>
    <w:p w14:paraId="4DF11BCD" w14:textId="77777777" w:rsidR="001D62C2" w:rsidRDefault="001D62C2" w:rsidP="00526D90">
      <w:pPr>
        <w:ind w:left="720"/>
        <w:rPr>
          <w:rFonts w:ascii="Calibri" w:hAnsi="Calibri" w:cs="Calibri"/>
          <w:sz w:val="22"/>
          <w:szCs w:val="22"/>
        </w:rPr>
      </w:pPr>
      <w:r>
        <w:rPr>
          <w:rFonts w:ascii="Calibri" w:hAnsi="Calibri" w:cs="Calibri"/>
          <w:sz w:val="22"/>
          <w:szCs w:val="22"/>
        </w:rPr>
        <w:t xml:space="preserve">There was a </w:t>
      </w:r>
      <w:proofErr w:type="gramStart"/>
      <w:r>
        <w:rPr>
          <w:rFonts w:ascii="Calibri" w:hAnsi="Calibri" w:cs="Calibri"/>
          <w:sz w:val="22"/>
          <w:szCs w:val="22"/>
        </w:rPr>
        <w:t>wide ranging</w:t>
      </w:r>
      <w:proofErr w:type="gramEnd"/>
      <w:r>
        <w:rPr>
          <w:rFonts w:ascii="Calibri" w:hAnsi="Calibri" w:cs="Calibri"/>
          <w:sz w:val="22"/>
          <w:szCs w:val="22"/>
        </w:rPr>
        <w:t xml:space="preserve"> discussion. Increases in recent years had been relatively low and even discounted. The UK financial position was very uncertain </w:t>
      </w:r>
      <w:r w:rsidR="00603613">
        <w:rPr>
          <w:rFonts w:ascii="Calibri" w:hAnsi="Calibri" w:cs="Calibri"/>
          <w:sz w:val="22"/>
          <w:szCs w:val="22"/>
        </w:rPr>
        <w:t>with high forecast inflation. I</w:t>
      </w:r>
      <w:r w:rsidR="00FA56BE">
        <w:rPr>
          <w:rFonts w:ascii="Calibri" w:hAnsi="Calibri" w:cs="Calibri"/>
          <w:sz w:val="22"/>
          <w:szCs w:val="22"/>
        </w:rPr>
        <w:t>t was not known how this would</w:t>
      </w:r>
      <w:r>
        <w:rPr>
          <w:rFonts w:ascii="Calibri" w:hAnsi="Calibri" w:cs="Calibri"/>
          <w:sz w:val="22"/>
          <w:szCs w:val="22"/>
        </w:rPr>
        <w:t xml:space="preserve"> impact on individual member’s finance</w:t>
      </w:r>
      <w:r w:rsidR="00FA56BE">
        <w:rPr>
          <w:rFonts w:ascii="Calibri" w:hAnsi="Calibri" w:cs="Calibri"/>
          <w:sz w:val="22"/>
          <w:szCs w:val="22"/>
        </w:rPr>
        <w:t>s</w:t>
      </w:r>
      <w:r>
        <w:rPr>
          <w:rFonts w:ascii="Calibri" w:hAnsi="Calibri" w:cs="Calibri"/>
          <w:sz w:val="22"/>
          <w:szCs w:val="22"/>
        </w:rPr>
        <w:t>. Further consideration would be given to monthly or phased payments as it was accepted that some members would probably not be able to find such a large lump sum.</w:t>
      </w:r>
    </w:p>
    <w:p w14:paraId="35C477DE" w14:textId="77777777" w:rsidR="001D62C2" w:rsidRDefault="001D62C2" w:rsidP="00526D90">
      <w:pPr>
        <w:ind w:left="720"/>
        <w:rPr>
          <w:rFonts w:ascii="Calibri" w:hAnsi="Calibri" w:cs="Calibri"/>
          <w:sz w:val="22"/>
          <w:szCs w:val="22"/>
        </w:rPr>
      </w:pPr>
      <w:r>
        <w:rPr>
          <w:rFonts w:ascii="Calibri" w:hAnsi="Calibri" w:cs="Calibri"/>
          <w:sz w:val="22"/>
          <w:szCs w:val="22"/>
        </w:rPr>
        <w:t>There was a general understanding of the problems facing the General Committ</w:t>
      </w:r>
      <w:r w:rsidR="00FA56BE">
        <w:rPr>
          <w:rFonts w:ascii="Calibri" w:hAnsi="Calibri" w:cs="Calibri"/>
          <w:sz w:val="22"/>
          <w:szCs w:val="22"/>
        </w:rPr>
        <w:t>ee and the proposal was agreed</w:t>
      </w:r>
      <w:r w:rsidR="00C03BD1">
        <w:rPr>
          <w:rFonts w:ascii="Calibri" w:hAnsi="Calibri" w:cs="Calibri"/>
          <w:sz w:val="22"/>
          <w:szCs w:val="22"/>
        </w:rPr>
        <w:t xml:space="preserve"> with just one vote against.</w:t>
      </w:r>
    </w:p>
    <w:p w14:paraId="4D3744CF" w14:textId="77777777" w:rsidR="001D62C2" w:rsidRDefault="001D62C2" w:rsidP="00526D90">
      <w:pPr>
        <w:ind w:left="720"/>
        <w:rPr>
          <w:rFonts w:ascii="Calibri" w:hAnsi="Calibri" w:cs="Calibri"/>
          <w:sz w:val="22"/>
          <w:szCs w:val="22"/>
        </w:rPr>
      </w:pPr>
    </w:p>
    <w:p w14:paraId="5C5785C6" w14:textId="77777777" w:rsidR="00A0017A" w:rsidRDefault="00E86AE6">
      <w:pPr>
        <w:pStyle w:val="Body"/>
        <w:rPr>
          <w:b/>
          <w:bCs/>
        </w:rPr>
      </w:pPr>
      <w:r>
        <w:rPr>
          <w:b/>
          <w:bCs/>
          <w:lang w:val="en-US"/>
        </w:rPr>
        <w:t>12</w:t>
      </w:r>
      <w:r w:rsidR="007154EC">
        <w:rPr>
          <w:b/>
          <w:bCs/>
          <w:lang w:val="en-US"/>
        </w:rPr>
        <w:tab/>
        <w:t>Election of Officers and General Committee</w:t>
      </w:r>
    </w:p>
    <w:p w14:paraId="24B3EF33" w14:textId="77777777" w:rsidR="00A0017A" w:rsidRDefault="00F0227E" w:rsidP="00F0227E">
      <w:pPr>
        <w:pStyle w:val="Body"/>
        <w:ind w:left="720"/>
      </w:pPr>
      <w:r>
        <w:rPr>
          <w:lang w:val="en-US"/>
        </w:rPr>
        <w:t xml:space="preserve">The </w:t>
      </w:r>
      <w:r w:rsidR="00FA56BE">
        <w:rPr>
          <w:lang w:val="en-US"/>
        </w:rPr>
        <w:t>following were elected:</w:t>
      </w:r>
    </w:p>
    <w:p w14:paraId="25EC2B14" w14:textId="77777777" w:rsidR="00255A1B" w:rsidRDefault="00255A1B">
      <w:pPr>
        <w:pStyle w:val="Body"/>
        <w:rPr>
          <w:lang w:val="en-US"/>
        </w:rPr>
      </w:pPr>
    </w:p>
    <w:p w14:paraId="703D76E7" w14:textId="77777777" w:rsidR="00A0017A" w:rsidRDefault="007154EC">
      <w:pPr>
        <w:pStyle w:val="Body"/>
      </w:pPr>
      <w:r>
        <w:rPr>
          <w:lang w:val="en-US"/>
        </w:rPr>
        <w:tab/>
        <w:t xml:space="preserve">Commodore </w:t>
      </w:r>
      <w:r>
        <w:rPr>
          <w:lang w:val="en-US"/>
        </w:rPr>
        <w:tab/>
      </w:r>
      <w:r>
        <w:rPr>
          <w:lang w:val="en-US"/>
        </w:rPr>
        <w:tab/>
      </w:r>
      <w:r w:rsidR="00FA56BE">
        <w:rPr>
          <w:lang w:val="en-US"/>
        </w:rPr>
        <w:tab/>
        <w:t>Andy Jackson</w:t>
      </w:r>
      <w:r>
        <w:rPr>
          <w:lang w:val="en-US"/>
        </w:rPr>
        <w:tab/>
      </w:r>
    </w:p>
    <w:p w14:paraId="0107778E" w14:textId="77777777" w:rsidR="00A0017A" w:rsidRDefault="007154EC">
      <w:pPr>
        <w:pStyle w:val="Body"/>
      </w:pPr>
      <w:r>
        <w:rPr>
          <w:lang w:val="es-ES_tradnl"/>
        </w:rPr>
        <w:tab/>
        <w:t>Vice Commodore</w:t>
      </w:r>
      <w:r>
        <w:rPr>
          <w:lang w:val="es-ES_tradnl"/>
        </w:rPr>
        <w:tab/>
      </w:r>
      <w:r>
        <w:rPr>
          <w:lang w:val="es-ES_tradnl"/>
        </w:rPr>
        <w:tab/>
      </w:r>
      <w:r w:rsidR="00FA56BE">
        <w:rPr>
          <w:lang w:val="en-US"/>
        </w:rPr>
        <w:t>Vacant</w:t>
      </w:r>
    </w:p>
    <w:p w14:paraId="16822AFA" w14:textId="77777777" w:rsidR="00A0017A" w:rsidRDefault="007154EC">
      <w:pPr>
        <w:pStyle w:val="Body"/>
      </w:pPr>
      <w:r>
        <w:rPr>
          <w:lang w:val="es-ES_tradnl"/>
        </w:rPr>
        <w:tab/>
        <w:t xml:space="preserve">Rear Commodore </w:t>
      </w:r>
      <w:r>
        <w:t xml:space="preserve">– </w:t>
      </w:r>
      <w:r>
        <w:rPr>
          <w:lang w:val="pt-PT"/>
        </w:rPr>
        <w:t xml:space="preserve">Sailing </w:t>
      </w:r>
      <w:r>
        <w:rPr>
          <w:lang w:val="pt-PT"/>
        </w:rPr>
        <w:tab/>
      </w:r>
      <w:r w:rsidR="00FA56BE">
        <w:rPr>
          <w:lang w:val="pt-PT"/>
        </w:rPr>
        <w:t>Steve Gray</w:t>
      </w:r>
      <w:r>
        <w:rPr>
          <w:lang w:val="pt-PT"/>
        </w:rPr>
        <w:tab/>
      </w:r>
    </w:p>
    <w:p w14:paraId="1AB768A1" w14:textId="77777777" w:rsidR="00A0017A" w:rsidRDefault="007154EC">
      <w:pPr>
        <w:pStyle w:val="Body"/>
      </w:pPr>
      <w:r>
        <w:rPr>
          <w:lang w:val="es-ES_tradnl"/>
        </w:rPr>
        <w:tab/>
        <w:t>Rear</w:t>
      </w:r>
      <w:r w:rsidRPr="00AE1043">
        <w:t xml:space="preserve"> Commodore</w:t>
      </w:r>
      <w:r>
        <w:rPr>
          <w:lang w:val="es-ES_tradnl"/>
        </w:rPr>
        <w:t xml:space="preserve"> </w:t>
      </w:r>
      <w:r>
        <w:t>–</w:t>
      </w:r>
      <w:r w:rsidRPr="00AE1043">
        <w:t xml:space="preserve"> </w:t>
      </w:r>
      <w:r w:rsidR="006004B3" w:rsidRPr="00AE1043">
        <w:t>House</w:t>
      </w:r>
      <w:r w:rsidR="006004B3">
        <w:rPr>
          <w:lang w:val="es-ES_tradnl"/>
        </w:rPr>
        <w:t xml:space="preserve"> </w:t>
      </w:r>
      <w:r w:rsidR="006004B3">
        <w:rPr>
          <w:lang w:val="es-ES_tradnl"/>
        </w:rPr>
        <w:tab/>
        <w:t>Mike Oliver</w:t>
      </w:r>
    </w:p>
    <w:p w14:paraId="0935A320" w14:textId="77777777" w:rsidR="00A0017A" w:rsidRDefault="007154EC">
      <w:pPr>
        <w:pStyle w:val="Body"/>
        <w:ind w:firstLine="720"/>
      </w:pPr>
      <w:r>
        <w:rPr>
          <w:lang w:val="en-US"/>
        </w:rPr>
        <w:t xml:space="preserve">Hon Treasurer </w:t>
      </w:r>
      <w:r>
        <w:rPr>
          <w:lang w:val="en-US"/>
        </w:rPr>
        <w:tab/>
      </w:r>
      <w:r>
        <w:rPr>
          <w:lang w:val="en-US"/>
        </w:rPr>
        <w:tab/>
      </w:r>
      <w:r>
        <w:rPr>
          <w:lang w:val="en-US"/>
        </w:rPr>
        <w:tab/>
        <w:t>Martin Muirhead</w:t>
      </w:r>
      <w:r>
        <w:rPr>
          <w:lang w:val="en-US"/>
        </w:rPr>
        <w:tab/>
      </w:r>
    </w:p>
    <w:p w14:paraId="69BFA80D" w14:textId="77777777" w:rsidR="00F0227E" w:rsidRDefault="007154EC" w:rsidP="00E743BA">
      <w:pPr>
        <w:pStyle w:val="Body"/>
        <w:ind w:left="3600" w:hanging="2880"/>
        <w:rPr>
          <w:lang w:val="en-US"/>
        </w:rPr>
      </w:pPr>
      <w:r>
        <w:rPr>
          <w:lang w:val="en-US"/>
        </w:rPr>
        <w:t xml:space="preserve">General Committee </w:t>
      </w:r>
      <w:r>
        <w:rPr>
          <w:lang w:val="en-US"/>
        </w:rPr>
        <w:tab/>
      </w:r>
      <w:r w:rsidR="00FA56BE">
        <w:rPr>
          <w:lang w:val="en-US"/>
        </w:rPr>
        <w:t xml:space="preserve">Philippa Bloice, </w:t>
      </w:r>
      <w:r>
        <w:rPr>
          <w:lang w:val="en-US"/>
        </w:rPr>
        <w:t xml:space="preserve">Maureen Bush, Terry Davis, </w:t>
      </w:r>
      <w:r w:rsidR="00FA56BE">
        <w:rPr>
          <w:lang w:val="en-US"/>
        </w:rPr>
        <w:t xml:space="preserve">David Figgis, </w:t>
      </w:r>
      <w:r w:rsidR="00FA56BE">
        <w:rPr>
          <w:lang w:val="pt-PT"/>
        </w:rPr>
        <w:t>Robert Govier,</w:t>
      </w:r>
      <w:r w:rsidR="00FA56BE">
        <w:rPr>
          <w:lang w:val="en-US"/>
        </w:rPr>
        <w:t xml:space="preserve"> </w:t>
      </w:r>
      <w:r>
        <w:rPr>
          <w:lang w:val="en-US"/>
        </w:rPr>
        <w:t>Fef Griff</w:t>
      </w:r>
      <w:r w:rsidR="00F0227E">
        <w:rPr>
          <w:lang w:val="en-US"/>
        </w:rPr>
        <w:t xml:space="preserve">in, </w:t>
      </w:r>
      <w:r w:rsidR="00FA56BE">
        <w:rPr>
          <w:lang w:val="en-US"/>
        </w:rPr>
        <w:t>Richard Ledger &amp; Kelvin Tolson.</w:t>
      </w:r>
    </w:p>
    <w:p w14:paraId="789EDD5D" w14:textId="77777777" w:rsidR="00B43E9D" w:rsidRDefault="00B43E9D" w:rsidP="00F0227E">
      <w:pPr>
        <w:pStyle w:val="Body"/>
        <w:rPr>
          <w:b/>
          <w:lang w:val="en-US"/>
        </w:rPr>
      </w:pPr>
    </w:p>
    <w:p w14:paraId="019F2AD5" w14:textId="77777777" w:rsidR="00E86AE6" w:rsidRDefault="00FA56BE" w:rsidP="00526D90">
      <w:pPr>
        <w:rPr>
          <w:rFonts w:ascii="Calibri" w:hAnsi="Calibri" w:cs="Calibri"/>
          <w:b/>
          <w:sz w:val="22"/>
          <w:szCs w:val="22"/>
        </w:rPr>
      </w:pPr>
      <w:r w:rsidRPr="00FA56BE">
        <w:rPr>
          <w:rFonts w:ascii="Calibri" w:hAnsi="Calibri" w:cs="Calibri"/>
          <w:b/>
          <w:sz w:val="22"/>
          <w:szCs w:val="22"/>
        </w:rPr>
        <w:t>1</w:t>
      </w:r>
      <w:r w:rsidR="00E86AE6">
        <w:rPr>
          <w:rFonts w:ascii="Calibri" w:hAnsi="Calibri" w:cs="Calibri"/>
          <w:b/>
          <w:sz w:val="22"/>
          <w:szCs w:val="22"/>
        </w:rPr>
        <w:t>3</w:t>
      </w:r>
      <w:r w:rsidR="00526D90" w:rsidRPr="00FA56BE">
        <w:rPr>
          <w:rFonts w:ascii="Calibri" w:hAnsi="Calibri" w:cs="Calibri"/>
          <w:b/>
          <w:sz w:val="22"/>
          <w:szCs w:val="22"/>
        </w:rPr>
        <w:tab/>
        <w:t>Resolutions</w:t>
      </w:r>
      <w:r w:rsidR="00E86AE6">
        <w:rPr>
          <w:rFonts w:ascii="Calibri" w:hAnsi="Calibri" w:cs="Calibri"/>
          <w:b/>
          <w:sz w:val="22"/>
          <w:szCs w:val="22"/>
        </w:rPr>
        <w:tab/>
      </w:r>
      <w:r w:rsidR="00E86AE6">
        <w:rPr>
          <w:rFonts w:ascii="Calibri" w:hAnsi="Calibri" w:cs="Calibri"/>
          <w:b/>
          <w:sz w:val="22"/>
          <w:szCs w:val="22"/>
        </w:rPr>
        <w:tab/>
      </w:r>
    </w:p>
    <w:p w14:paraId="523ACC2C" w14:textId="77777777" w:rsidR="00D72DF5" w:rsidRPr="00D72DF5" w:rsidRDefault="00D72DF5" w:rsidP="00255A1B">
      <w:pPr>
        <w:ind w:left="720"/>
        <w:rPr>
          <w:rFonts w:ascii="Calibri" w:hAnsi="Calibri" w:cs="Calibri"/>
          <w:sz w:val="22"/>
          <w:szCs w:val="22"/>
        </w:rPr>
      </w:pPr>
      <w:r w:rsidRPr="00D72DF5">
        <w:rPr>
          <w:rFonts w:ascii="Calibri" w:hAnsi="Calibri" w:cs="Calibri"/>
          <w:sz w:val="22"/>
          <w:szCs w:val="22"/>
        </w:rPr>
        <w:t>The following</w:t>
      </w:r>
      <w:r>
        <w:rPr>
          <w:rFonts w:ascii="Calibri" w:hAnsi="Calibri" w:cs="Calibri"/>
          <w:sz w:val="22"/>
          <w:szCs w:val="22"/>
        </w:rPr>
        <w:t xml:space="preserve"> three Rule Changes were agreed w</w:t>
      </w:r>
      <w:r w:rsidR="00255A1B">
        <w:rPr>
          <w:rFonts w:ascii="Calibri" w:hAnsi="Calibri" w:cs="Calibri"/>
          <w:sz w:val="22"/>
          <w:szCs w:val="22"/>
        </w:rPr>
        <w:t>ith a clear two thirds majority (c</w:t>
      </w:r>
      <w:r w:rsidR="00255A1B" w:rsidRPr="00526D90">
        <w:rPr>
          <w:rFonts w:ascii="Calibri" w:hAnsi="Calibri" w:cs="Calibri"/>
          <w:sz w:val="22"/>
          <w:szCs w:val="22"/>
        </w:rPr>
        <w:t>hanges are shown in italics</w:t>
      </w:r>
      <w:r w:rsidR="00255A1B">
        <w:rPr>
          <w:rFonts w:ascii="Calibri" w:hAnsi="Calibri" w:cs="Calibri"/>
          <w:sz w:val="22"/>
          <w:szCs w:val="22"/>
        </w:rPr>
        <w:t>):</w:t>
      </w:r>
    </w:p>
    <w:p w14:paraId="34B7A6ED" w14:textId="77777777" w:rsidR="00526D90" w:rsidRPr="00526D90" w:rsidRDefault="00526D90" w:rsidP="00526D90">
      <w:pPr>
        <w:rPr>
          <w:rFonts w:ascii="Calibri" w:hAnsi="Calibri" w:cs="Calibri"/>
          <w:sz w:val="22"/>
          <w:szCs w:val="22"/>
        </w:rPr>
      </w:pPr>
    </w:p>
    <w:p w14:paraId="048BA978" w14:textId="77777777" w:rsidR="00526D90" w:rsidRPr="00526D90" w:rsidRDefault="00526D90" w:rsidP="00D72DF5">
      <w:pPr>
        <w:ind w:left="720" w:hanging="720"/>
        <w:rPr>
          <w:rFonts w:ascii="Calibri" w:hAnsi="Calibri" w:cs="Calibri"/>
          <w:i/>
          <w:sz w:val="22"/>
          <w:szCs w:val="22"/>
        </w:rPr>
      </w:pPr>
      <w:r w:rsidRPr="00E86AE6">
        <w:rPr>
          <w:rFonts w:ascii="Calibri" w:hAnsi="Calibri" w:cs="Calibri"/>
          <w:b/>
          <w:sz w:val="22"/>
          <w:szCs w:val="22"/>
        </w:rPr>
        <w:t>13.1</w:t>
      </w:r>
      <w:r w:rsidRPr="00526D90">
        <w:rPr>
          <w:rFonts w:ascii="Calibri" w:hAnsi="Calibri" w:cs="Calibri"/>
          <w:sz w:val="22"/>
          <w:szCs w:val="22"/>
        </w:rPr>
        <w:tab/>
        <w:t>“Rule 16 k: SOCIAL MEMBERSHIP shall be open to persons aged 18 years or over who do not sail from the club or make use of any of the sailing facilities of the club. They shall have the rights and privileges to use the shore-based facilities of the club only and have no vote. Social membership shall be open to individuals and families</w:t>
      </w:r>
      <w:r w:rsidRPr="00526D90">
        <w:rPr>
          <w:rFonts w:ascii="Calibri" w:hAnsi="Calibri" w:cs="Calibri"/>
          <w:i/>
          <w:sz w:val="22"/>
          <w:szCs w:val="22"/>
        </w:rPr>
        <w:t>.</w:t>
      </w:r>
      <w:r w:rsidRPr="00526D90">
        <w:rPr>
          <w:rFonts w:ascii="Calibri" w:hAnsi="Calibri" w:cs="Calibri"/>
          <w:sz w:val="22"/>
          <w:szCs w:val="22"/>
        </w:rPr>
        <w:t xml:space="preserve"> Social membership shall include sailing membership for any of the member’s children under the age of 18 at the date of </w:t>
      </w:r>
      <w:r w:rsidRPr="00526D90">
        <w:rPr>
          <w:rFonts w:ascii="Calibri" w:hAnsi="Calibri" w:cs="Calibri"/>
          <w:sz w:val="22"/>
          <w:szCs w:val="22"/>
        </w:rPr>
        <w:lastRenderedPageBreak/>
        <w:t xml:space="preserve">joining. </w:t>
      </w:r>
      <w:r w:rsidRPr="00526D90">
        <w:rPr>
          <w:rFonts w:ascii="Calibri" w:hAnsi="Calibri" w:cs="Calibri"/>
          <w:i/>
          <w:sz w:val="22"/>
          <w:szCs w:val="22"/>
        </w:rPr>
        <w:t>While social membership does not allow use of the sailing facilities of the club, social members are encouraged to get involved in roles that support sailing.”</w:t>
      </w:r>
    </w:p>
    <w:p w14:paraId="7CF10C20" w14:textId="77777777" w:rsidR="00526D90" w:rsidRPr="00526D90" w:rsidRDefault="00526D90" w:rsidP="00526D90">
      <w:pPr>
        <w:ind w:left="720"/>
        <w:rPr>
          <w:rFonts w:ascii="Calibri" w:hAnsi="Calibri" w:cs="Calibri"/>
          <w:i/>
          <w:sz w:val="22"/>
          <w:szCs w:val="22"/>
        </w:rPr>
      </w:pPr>
    </w:p>
    <w:p w14:paraId="466B15EB" w14:textId="77777777" w:rsidR="00526D90" w:rsidRPr="00526D90" w:rsidRDefault="00526D90" w:rsidP="00D72DF5">
      <w:pPr>
        <w:ind w:left="720" w:hanging="720"/>
        <w:rPr>
          <w:rFonts w:ascii="Calibri" w:hAnsi="Calibri" w:cs="Calibri"/>
          <w:sz w:val="22"/>
          <w:szCs w:val="22"/>
        </w:rPr>
      </w:pPr>
      <w:r w:rsidRPr="00E86AE6">
        <w:rPr>
          <w:rFonts w:ascii="Calibri" w:hAnsi="Calibri" w:cs="Calibri"/>
          <w:b/>
          <w:sz w:val="22"/>
          <w:szCs w:val="22"/>
        </w:rPr>
        <w:t>13.2</w:t>
      </w:r>
      <w:r w:rsidRPr="00526D90">
        <w:rPr>
          <w:rFonts w:ascii="Calibri" w:hAnsi="Calibri" w:cs="Calibri"/>
          <w:sz w:val="22"/>
          <w:szCs w:val="22"/>
        </w:rPr>
        <w:tab/>
        <w:t xml:space="preserve">“Rule 47: In case of any vacancy </w:t>
      </w:r>
      <w:r w:rsidRPr="00526D90">
        <w:rPr>
          <w:rFonts w:ascii="Calibri" w:hAnsi="Calibri" w:cs="Calibri"/>
          <w:i/>
          <w:sz w:val="22"/>
          <w:szCs w:val="22"/>
        </w:rPr>
        <w:t>for an officer</w:t>
      </w:r>
      <w:r w:rsidRPr="00526D90">
        <w:rPr>
          <w:rFonts w:ascii="Calibri" w:hAnsi="Calibri" w:cs="Calibri"/>
          <w:sz w:val="22"/>
          <w:szCs w:val="22"/>
        </w:rPr>
        <w:t xml:space="preserve">, the General Committee may appoint one of themselves or some other voting member to fill the vacancy until the next Annual General Meeting. </w:t>
      </w:r>
      <w:r w:rsidRPr="00526D90">
        <w:rPr>
          <w:rFonts w:ascii="Calibri" w:hAnsi="Calibri" w:cs="Calibri"/>
          <w:i/>
          <w:sz w:val="22"/>
          <w:szCs w:val="22"/>
        </w:rPr>
        <w:t>Where a vacancy for an officer or member of the General Committee cannot be filled by a voting member the General Committee may recommend to the Annual General Meeting that this post is filled by a social member who shall have one vote. In the event of a vacancy occurring during the year the General Committee may, if necessary, second a social member to fill the post.”</w:t>
      </w:r>
    </w:p>
    <w:p w14:paraId="1534C099" w14:textId="77777777" w:rsidR="00526D90" w:rsidRPr="00526D90" w:rsidRDefault="00526D90" w:rsidP="00526D90">
      <w:pPr>
        <w:ind w:left="720"/>
        <w:rPr>
          <w:rFonts w:ascii="Calibri" w:hAnsi="Calibri" w:cs="Calibri"/>
          <w:sz w:val="22"/>
          <w:szCs w:val="22"/>
        </w:rPr>
      </w:pPr>
    </w:p>
    <w:p w14:paraId="23CD7A76" w14:textId="77777777" w:rsidR="00526D90" w:rsidRPr="00526D90" w:rsidRDefault="00526D90" w:rsidP="00526D90">
      <w:pPr>
        <w:ind w:left="720"/>
        <w:rPr>
          <w:rFonts w:ascii="Calibri" w:hAnsi="Calibri" w:cs="Calibri"/>
          <w:sz w:val="22"/>
          <w:szCs w:val="22"/>
        </w:rPr>
      </w:pPr>
      <w:r w:rsidRPr="00526D90">
        <w:rPr>
          <w:rFonts w:ascii="Calibri" w:hAnsi="Calibri" w:cs="Calibri"/>
          <w:sz w:val="22"/>
          <w:szCs w:val="22"/>
        </w:rPr>
        <w:t>If approved some other Rules, for example, Rule 5, will need to be altered by default.</w:t>
      </w:r>
    </w:p>
    <w:p w14:paraId="1CDFC248" w14:textId="77777777" w:rsidR="00526D90" w:rsidRPr="00526D90" w:rsidRDefault="00526D90" w:rsidP="00526D90">
      <w:pPr>
        <w:ind w:left="720"/>
        <w:rPr>
          <w:rFonts w:ascii="Calibri" w:hAnsi="Calibri" w:cs="Calibri"/>
          <w:sz w:val="22"/>
          <w:szCs w:val="22"/>
        </w:rPr>
      </w:pPr>
    </w:p>
    <w:p w14:paraId="4F2D0D96" w14:textId="77777777" w:rsidR="00526D90" w:rsidRPr="00526D90" w:rsidRDefault="00526D90" w:rsidP="00D72DF5">
      <w:pPr>
        <w:ind w:left="720" w:hanging="720"/>
        <w:rPr>
          <w:rFonts w:ascii="Calibri" w:hAnsi="Calibri" w:cs="Calibri"/>
          <w:sz w:val="22"/>
          <w:szCs w:val="22"/>
        </w:rPr>
      </w:pPr>
      <w:r w:rsidRPr="00E86AE6">
        <w:rPr>
          <w:rFonts w:ascii="Calibri" w:hAnsi="Calibri" w:cs="Calibri"/>
          <w:b/>
          <w:sz w:val="22"/>
          <w:szCs w:val="22"/>
        </w:rPr>
        <w:t>13.3</w:t>
      </w:r>
      <w:r w:rsidRPr="00526D90">
        <w:rPr>
          <w:rFonts w:ascii="Calibri" w:hAnsi="Calibri" w:cs="Calibri"/>
          <w:sz w:val="22"/>
          <w:szCs w:val="22"/>
        </w:rPr>
        <w:t xml:space="preserve"> </w:t>
      </w:r>
      <w:r w:rsidRPr="00526D90">
        <w:rPr>
          <w:rFonts w:ascii="Calibri" w:hAnsi="Calibri" w:cs="Calibri"/>
          <w:sz w:val="22"/>
          <w:szCs w:val="22"/>
        </w:rPr>
        <w:tab/>
      </w:r>
      <w:r w:rsidR="00D72DF5">
        <w:rPr>
          <w:rFonts w:ascii="Calibri" w:hAnsi="Calibri" w:cs="Calibri"/>
          <w:sz w:val="22"/>
          <w:szCs w:val="22"/>
        </w:rPr>
        <w:t xml:space="preserve">“Rule 48: </w:t>
      </w:r>
      <w:r w:rsidRPr="00526D90">
        <w:rPr>
          <w:rFonts w:ascii="Calibri" w:hAnsi="Calibri" w:cs="Calibri"/>
          <w:sz w:val="22"/>
          <w:szCs w:val="22"/>
        </w:rPr>
        <w:t xml:space="preserve">The General Committee shall manage the affairs of the club according to the rules and shall cause the funds of the club to be applied solely to the objects of the club. For the avoidance of doubt the General Committee is enabled, in each financial year, to raise funds not </w:t>
      </w:r>
      <w:proofErr w:type="gramStart"/>
      <w:r w:rsidRPr="00526D90">
        <w:rPr>
          <w:rFonts w:ascii="Calibri" w:hAnsi="Calibri" w:cs="Calibri"/>
          <w:sz w:val="22"/>
          <w:szCs w:val="22"/>
        </w:rPr>
        <w:t>in excess of</w:t>
      </w:r>
      <w:proofErr w:type="gramEnd"/>
      <w:r w:rsidRPr="00526D90">
        <w:rPr>
          <w:rFonts w:ascii="Calibri" w:hAnsi="Calibri" w:cs="Calibri"/>
          <w:sz w:val="22"/>
          <w:szCs w:val="22"/>
        </w:rPr>
        <w:t xml:space="preserve"> £25,000 as may be necessary to carry out its duties. Any funds so raised will be disclosed at the Annual General Meeting and members’ approval is required to continue with such funds. </w:t>
      </w:r>
      <w:r w:rsidRPr="00526D90">
        <w:rPr>
          <w:rFonts w:ascii="Calibri" w:hAnsi="Calibri" w:cs="Calibri"/>
          <w:i/>
          <w:iCs/>
          <w:color w:val="000000" w:themeColor="text1"/>
          <w:sz w:val="22"/>
          <w:szCs w:val="22"/>
        </w:rPr>
        <w:t>The General Committee shall have the power to sell, lease, mortgage or pledge any club property for the purpose of raising or borrowing short or long term, as agreed by the members.</w:t>
      </w:r>
      <w:r w:rsidRPr="00526D90">
        <w:rPr>
          <w:rFonts w:ascii="Calibri" w:hAnsi="Calibri" w:cs="Calibri"/>
          <w:sz w:val="22"/>
          <w:szCs w:val="22"/>
        </w:rPr>
        <w:t xml:space="preserve">  The General Committee shall appoint such subcommittees and employees as deemed necessary </w:t>
      </w:r>
      <w:proofErr w:type="gramStart"/>
      <w:r w:rsidRPr="00526D90">
        <w:rPr>
          <w:rFonts w:ascii="Calibri" w:hAnsi="Calibri" w:cs="Calibri"/>
          <w:sz w:val="22"/>
          <w:szCs w:val="22"/>
        </w:rPr>
        <w:t>in order to</w:t>
      </w:r>
      <w:proofErr w:type="gramEnd"/>
      <w:r w:rsidR="00D72DF5">
        <w:rPr>
          <w:rFonts w:ascii="Calibri" w:hAnsi="Calibri" w:cs="Calibri"/>
          <w:sz w:val="22"/>
          <w:szCs w:val="22"/>
        </w:rPr>
        <w:t xml:space="preserve"> </w:t>
      </w:r>
      <w:r w:rsidRPr="00526D90">
        <w:rPr>
          <w:rFonts w:ascii="Calibri" w:hAnsi="Calibri" w:cs="Calibri"/>
          <w:sz w:val="22"/>
          <w:szCs w:val="22"/>
        </w:rPr>
        <w:t>fulfill its duty to manage the affairs of the club properly.</w:t>
      </w:r>
    </w:p>
    <w:p w14:paraId="0E6F0DA2" w14:textId="77777777" w:rsidR="00526D90" w:rsidRPr="00526D90" w:rsidRDefault="00526D90" w:rsidP="00526D90">
      <w:pPr>
        <w:rPr>
          <w:rFonts w:ascii="Calibri" w:hAnsi="Calibri" w:cs="Calibri"/>
          <w:sz w:val="22"/>
          <w:szCs w:val="22"/>
        </w:rPr>
      </w:pPr>
    </w:p>
    <w:p w14:paraId="556AC708" w14:textId="77777777" w:rsidR="00A0017A" w:rsidRDefault="00E86AE6">
      <w:pPr>
        <w:pStyle w:val="Body"/>
        <w:rPr>
          <w:b/>
          <w:bCs/>
        </w:rPr>
      </w:pPr>
      <w:r>
        <w:rPr>
          <w:b/>
          <w:bCs/>
          <w:lang w:val="en-US"/>
        </w:rPr>
        <w:t>14</w:t>
      </w:r>
      <w:r w:rsidR="007154EC">
        <w:rPr>
          <w:b/>
          <w:bCs/>
          <w:lang w:val="en-US"/>
        </w:rPr>
        <w:tab/>
        <w:t>Election of Honorary Members</w:t>
      </w:r>
    </w:p>
    <w:p w14:paraId="7C626D2C" w14:textId="77777777" w:rsidR="00A0017A" w:rsidRDefault="007154EC">
      <w:pPr>
        <w:pStyle w:val="Body"/>
        <w:ind w:left="720"/>
        <w:rPr>
          <w:lang w:val="en-US"/>
        </w:rPr>
      </w:pPr>
      <w:r>
        <w:rPr>
          <w:lang w:val="en-US"/>
        </w:rPr>
        <w:t xml:space="preserve">The following were </w:t>
      </w:r>
      <w:r w:rsidR="00D72DF5">
        <w:rPr>
          <w:lang w:val="en-US"/>
        </w:rPr>
        <w:t>re-</w:t>
      </w:r>
      <w:r>
        <w:rPr>
          <w:lang w:val="en-US"/>
        </w:rPr>
        <w:t xml:space="preserve">elected: the Lord Mayor of Canterbury, Mike Wier </w:t>
      </w:r>
      <w:r w:rsidRPr="00AE1043">
        <w:t>(Harbour</w:t>
      </w:r>
      <w:r>
        <w:rPr>
          <w:lang w:val="en-US"/>
        </w:rPr>
        <w:t xml:space="preserve"> Master), Glynn Hall-Edwards (Senior Port Controller), Neill Austen (Whitstable Sea Scout Leader), Mike Judge (Hon Secretary of the RNLI) and nominated RNLI members.</w:t>
      </w:r>
      <w:r w:rsidR="00F0227E">
        <w:rPr>
          <w:lang w:val="en-US"/>
        </w:rPr>
        <w:t xml:space="preserve"> Also, individually, John Cooper, </w:t>
      </w:r>
      <w:r>
        <w:rPr>
          <w:lang w:val="en-US"/>
        </w:rPr>
        <w:t xml:space="preserve">Ian Embry, </w:t>
      </w:r>
      <w:r w:rsidR="00F0227E">
        <w:rPr>
          <w:lang w:val="en-US"/>
        </w:rPr>
        <w:t xml:space="preserve">Wendy </w:t>
      </w:r>
      <w:r w:rsidR="00D72DF5">
        <w:rPr>
          <w:lang w:val="en-US"/>
        </w:rPr>
        <w:t>Fitzpatrick &amp; Mick Martin.</w:t>
      </w:r>
    </w:p>
    <w:p w14:paraId="67032712" w14:textId="77777777" w:rsidR="00D72DF5" w:rsidRDefault="00D72DF5">
      <w:pPr>
        <w:pStyle w:val="Body"/>
        <w:ind w:left="720"/>
      </w:pPr>
      <w:r>
        <w:rPr>
          <w:lang w:val="en-US"/>
        </w:rPr>
        <w:t xml:space="preserve">The following were newly elected: Bob Smith (National Coast Watch Institution) and Gordon Vincent </w:t>
      </w:r>
      <w:r w:rsidR="00255A1B">
        <w:rPr>
          <w:lang w:val="en-US"/>
        </w:rPr>
        <w:t>(Whitstable</w:t>
      </w:r>
      <w:r>
        <w:rPr>
          <w:lang w:val="en-US"/>
        </w:rPr>
        <w:t xml:space="preserve"> Maritime). Also, individually, </w:t>
      </w:r>
      <w:r w:rsidR="00603613">
        <w:rPr>
          <w:lang w:val="en-US"/>
        </w:rPr>
        <w:t xml:space="preserve">Terry Davis and </w:t>
      </w:r>
      <w:r>
        <w:rPr>
          <w:lang w:val="en-US"/>
        </w:rPr>
        <w:t xml:space="preserve">Ian </w:t>
      </w:r>
      <w:r w:rsidR="00E86AE6">
        <w:rPr>
          <w:lang w:val="en-US"/>
        </w:rPr>
        <w:t>&amp; Helen Wild.</w:t>
      </w:r>
    </w:p>
    <w:p w14:paraId="7EFEC191" w14:textId="77777777" w:rsidR="00A0017A" w:rsidRDefault="00A0017A">
      <w:pPr>
        <w:pStyle w:val="Body"/>
        <w:ind w:left="720"/>
      </w:pPr>
    </w:p>
    <w:p w14:paraId="0E54C453" w14:textId="77777777" w:rsidR="00A0017A" w:rsidRDefault="007154EC">
      <w:pPr>
        <w:pStyle w:val="Body"/>
        <w:rPr>
          <w:b/>
          <w:bCs/>
          <w:lang w:val="en-US"/>
        </w:rPr>
      </w:pPr>
      <w:r w:rsidRPr="00E86AE6">
        <w:rPr>
          <w:b/>
        </w:rPr>
        <w:t>15</w:t>
      </w:r>
      <w:r>
        <w:tab/>
      </w:r>
      <w:r>
        <w:rPr>
          <w:b/>
          <w:bCs/>
          <w:lang w:val="en-US"/>
        </w:rPr>
        <w:t>Any Other Business</w:t>
      </w:r>
    </w:p>
    <w:p w14:paraId="64FC6650" w14:textId="77777777" w:rsidR="00E86AE6" w:rsidRDefault="00E86AE6">
      <w:pPr>
        <w:pStyle w:val="Body"/>
        <w:rPr>
          <w:b/>
          <w:bCs/>
          <w:lang w:val="en-US"/>
        </w:rPr>
      </w:pPr>
      <w:r>
        <w:rPr>
          <w:b/>
          <w:bCs/>
          <w:lang w:val="en-US"/>
        </w:rPr>
        <w:t>15.1</w:t>
      </w:r>
      <w:r>
        <w:rPr>
          <w:b/>
          <w:bCs/>
          <w:lang w:val="en-US"/>
        </w:rPr>
        <w:tab/>
        <w:t>Members Survey</w:t>
      </w:r>
    </w:p>
    <w:p w14:paraId="41EDF3D0" w14:textId="77777777" w:rsidR="00E86AE6" w:rsidRDefault="00E86AE6">
      <w:pPr>
        <w:pStyle w:val="Body"/>
        <w:rPr>
          <w:bCs/>
          <w:lang w:val="en-US"/>
        </w:rPr>
      </w:pPr>
      <w:r>
        <w:rPr>
          <w:b/>
          <w:bCs/>
          <w:lang w:val="en-US"/>
        </w:rPr>
        <w:tab/>
      </w:r>
      <w:r w:rsidRPr="00E86AE6">
        <w:rPr>
          <w:bCs/>
          <w:lang w:val="en-US"/>
        </w:rPr>
        <w:t>Andy Jackson asked everyone to complete the</w:t>
      </w:r>
      <w:r>
        <w:rPr>
          <w:bCs/>
          <w:lang w:val="en-US"/>
        </w:rPr>
        <w:t xml:space="preserve"> current survey.</w:t>
      </w:r>
    </w:p>
    <w:p w14:paraId="60AF49DA" w14:textId="77777777" w:rsidR="00E86AE6" w:rsidRPr="00E86AE6" w:rsidRDefault="00E86AE6">
      <w:pPr>
        <w:pStyle w:val="Body"/>
        <w:rPr>
          <w:b/>
          <w:bCs/>
        </w:rPr>
      </w:pPr>
      <w:r w:rsidRPr="00E86AE6">
        <w:rPr>
          <w:b/>
          <w:bCs/>
          <w:lang w:val="en-US"/>
        </w:rPr>
        <w:t>15.2</w:t>
      </w:r>
      <w:r>
        <w:rPr>
          <w:b/>
          <w:bCs/>
          <w:lang w:val="en-US"/>
        </w:rPr>
        <w:tab/>
        <w:t>Retirement of Current Commodore</w:t>
      </w:r>
    </w:p>
    <w:p w14:paraId="3FB1217D" w14:textId="77777777" w:rsidR="00255A1B" w:rsidRDefault="00716AE7" w:rsidP="00255A1B">
      <w:pPr>
        <w:pStyle w:val="Body"/>
        <w:ind w:left="720"/>
        <w:rPr>
          <w:bCs/>
        </w:rPr>
      </w:pPr>
      <w:r w:rsidRPr="00716AE7">
        <w:rPr>
          <w:bCs/>
        </w:rPr>
        <w:t>Jo Phillips</w:t>
      </w:r>
      <w:r>
        <w:rPr>
          <w:bCs/>
        </w:rPr>
        <w:t xml:space="preserve"> thanked Kelvin Tolson on behalf of the General Committee and members for his leadership</w:t>
      </w:r>
      <w:r w:rsidR="00E86AE6">
        <w:rPr>
          <w:bCs/>
        </w:rPr>
        <w:t xml:space="preserve">, </w:t>
      </w:r>
      <w:proofErr w:type="gramStart"/>
      <w:r w:rsidR="00E86AE6">
        <w:rPr>
          <w:bCs/>
        </w:rPr>
        <w:t>humanity</w:t>
      </w:r>
      <w:proofErr w:type="gramEnd"/>
      <w:r w:rsidR="00E86AE6">
        <w:rPr>
          <w:bCs/>
        </w:rPr>
        <w:t xml:space="preserve"> and patience </w:t>
      </w:r>
      <w:r w:rsidR="00603613">
        <w:rPr>
          <w:bCs/>
        </w:rPr>
        <w:t xml:space="preserve">during his period </w:t>
      </w:r>
      <w:r w:rsidR="00255A1B">
        <w:rPr>
          <w:bCs/>
        </w:rPr>
        <w:t>as Commodore. It had been an exceptionally</w:t>
      </w:r>
      <w:r w:rsidR="00603613">
        <w:rPr>
          <w:bCs/>
        </w:rPr>
        <w:t xml:space="preserve"> difficult time</w:t>
      </w:r>
      <w:r w:rsidR="00E86AE6">
        <w:rPr>
          <w:bCs/>
        </w:rPr>
        <w:t xml:space="preserve"> </w:t>
      </w:r>
      <w:r w:rsidR="00255A1B">
        <w:rPr>
          <w:bCs/>
        </w:rPr>
        <w:t>with Covid an</w:t>
      </w:r>
      <w:r w:rsidR="00603613">
        <w:rPr>
          <w:bCs/>
        </w:rPr>
        <w:t>d the WOFC beach lease which</w:t>
      </w:r>
      <w:r w:rsidR="00255A1B">
        <w:rPr>
          <w:bCs/>
        </w:rPr>
        <w:t xml:space="preserve"> had led to a great deal of additional work</w:t>
      </w:r>
      <w:r w:rsidR="00AE1043">
        <w:rPr>
          <w:bCs/>
        </w:rPr>
        <w:t xml:space="preserve">. </w:t>
      </w:r>
      <w:r w:rsidR="00255A1B">
        <w:rPr>
          <w:bCs/>
        </w:rPr>
        <w:t>These thanks were endorsed by the members present.</w:t>
      </w:r>
    </w:p>
    <w:p w14:paraId="095E8477" w14:textId="77777777" w:rsidR="00255A1B" w:rsidRPr="00716AE7" w:rsidRDefault="00255A1B" w:rsidP="00255A1B">
      <w:pPr>
        <w:pStyle w:val="Body"/>
        <w:ind w:left="720"/>
      </w:pPr>
      <w:r>
        <w:rPr>
          <w:bCs/>
        </w:rPr>
        <w:t>He was presented with his ex-Commodores burgee.</w:t>
      </w:r>
    </w:p>
    <w:p w14:paraId="0A0C8AB9" w14:textId="77777777" w:rsidR="00A0017A" w:rsidRDefault="007154EC">
      <w:pPr>
        <w:pStyle w:val="Body"/>
        <w:ind w:left="720"/>
      </w:pPr>
      <w:r>
        <w:tab/>
      </w:r>
      <w:r>
        <w:tab/>
      </w:r>
      <w:r>
        <w:tab/>
      </w:r>
      <w:r>
        <w:tab/>
      </w:r>
      <w:r>
        <w:tab/>
      </w:r>
      <w:r>
        <w:tab/>
      </w:r>
    </w:p>
    <w:p w14:paraId="1E32853F" w14:textId="77777777" w:rsidR="00A0017A" w:rsidRDefault="00A0017A">
      <w:pPr>
        <w:pStyle w:val="Body"/>
      </w:pPr>
    </w:p>
    <w:p w14:paraId="132E718B" w14:textId="77777777" w:rsidR="00A0017A" w:rsidRDefault="007154EC">
      <w:pPr>
        <w:pStyle w:val="Body"/>
      </w:pPr>
      <w:r>
        <w:rPr>
          <w:lang w:val="en-US"/>
        </w:rPr>
        <w:t xml:space="preserve">The meeting closed at </w:t>
      </w:r>
      <w:r w:rsidR="00255A1B">
        <w:rPr>
          <w:lang w:val="en-US"/>
        </w:rPr>
        <w:t>5.30</w:t>
      </w:r>
      <w:r>
        <w:rPr>
          <w:lang w:val="en-US"/>
        </w:rPr>
        <w:t xml:space="preserve">pm. </w:t>
      </w:r>
    </w:p>
    <w:p w14:paraId="77C6A90D" w14:textId="77777777" w:rsidR="00A0017A" w:rsidRDefault="00A0017A">
      <w:pPr>
        <w:pStyle w:val="Body"/>
      </w:pPr>
    </w:p>
    <w:p w14:paraId="1B504379" w14:textId="77777777" w:rsidR="00A0017A" w:rsidRDefault="00A0017A">
      <w:pPr>
        <w:pStyle w:val="Body"/>
      </w:pPr>
    </w:p>
    <w:p w14:paraId="71393439" w14:textId="77777777" w:rsidR="00A0017A" w:rsidRDefault="00A0017A">
      <w:pPr>
        <w:pStyle w:val="Body"/>
      </w:pPr>
    </w:p>
    <w:p w14:paraId="3A95628C" w14:textId="77777777" w:rsidR="00A0017A" w:rsidRDefault="007154EC">
      <w:pPr>
        <w:pStyle w:val="Body"/>
      </w:pPr>
      <w:r>
        <w:t>……………………………………………….</w:t>
      </w:r>
    </w:p>
    <w:p w14:paraId="0FF267CF" w14:textId="77777777" w:rsidR="00A0017A" w:rsidRPr="00716AE7" w:rsidRDefault="007154EC">
      <w:pPr>
        <w:pStyle w:val="Body"/>
        <w:rPr>
          <w:rFonts w:ascii="Arial" w:hAnsi="Arial" w:cs="Arial"/>
        </w:rPr>
      </w:pPr>
      <w:r>
        <w:rPr>
          <w:lang w:val="fr-FR"/>
        </w:rPr>
        <w:t>Chairman</w:t>
      </w:r>
    </w:p>
    <w:sectPr w:rsidR="00A0017A" w:rsidRPr="00716AE7" w:rsidSect="00A0017A">
      <w:footerReference w:type="default" r:id="rId8"/>
      <w:pgSz w:w="11900" w:h="16840"/>
      <w:pgMar w:top="709" w:right="1440" w:bottom="851"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C40D" w14:textId="77777777" w:rsidR="00334C71" w:rsidRDefault="00334C71" w:rsidP="00A0017A">
      <w:r>
        <w:separator/>
      </w:r>
    </w:p>
  </w:endnote>
  <w:endnote w:type="continuationSeparator" w:id="0">
    <w:p w14:paraId="2FCD05B6" w14:textId="77777777" w:rsidR="00334C71" w:rsidRDefault="00334C71" w:rsidP="00A0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5310" w14:textId="77777777" w:rsidR="00A0017A" w:rsidRDefault="00871CA0">
    <w:pPr>
      <w:pStyle w:val="Footer"/>
      <w:tabs>
        <w:tab w:val="clear" w:pos="9026"/>
        <w:tab w:val="right" w:pos="9000"/>
      </w:tabs>
      <w:jc w:val="center"/>
    </w:pPr>
    <w:r>
      <w:fldChar w:fldCharType="begin"/>
    </w:r>
    <w:r w:rsidR="007154EC">
      <w:instrText xml:space="preserve"> PAGE </w:instrText>
    </w:r>
    <w:r>
      <w:fldChar w:fldCharType="separate"/>
    </w:r>
    <w:r w:rsidR="00334C7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6A70" w14:textId="77777777" w:rsidR="00334C71" w:rsidRDefault="00334C71" w:rsidP="00A0017A">
      <w:r>
        <w:separator/>
      </w:r>
    </w:p>
  </w:footnote>
  <w:footnote w:type="continuationSeparator" w:id="0">
    <w:p w14:paraId="5601D967" w14:textId="77777777" w:rsidR="00334C71" w:rsidRDefault="00334C71" w:rsidP="00A00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7A"/>
    <w:rsid w:val="0005434D"/>
    <w:rsid w:val="000B1750"/>
    <w:rsid w:val="000C7D97"/>
    <w:rsid w:val="001043FB"/>
    <w:rsid w:val="001072D3"/>
    <w:rsid w:val="00130CAA"/>
    <w:rsid w:val="00181C26"/>
    <w:rsid w:val="001D44CD"/>
    <w:rsid w:val="001D62C2"/>
    <w:rsid w:val="00255A1B"/>
    <w:rsid w:val="00280B9A"/>
    <w:rsid w:val="002831E7"/>
    <w:rsid w:val="002E74D3"/>
    <w:rsid w:val="00301CCE"/>
    <w:rsid w:val="00334C71"/>
    <w:rsid w:val="00342498"/>
    <w:rsid w:val="00355FF4"/>
    <w:rsid w:val="0039499B"/>
    <w:rsid w:val="003C0AFA"/>
    <w:rsid w:val="003F40C6"/>
    <w:rsid w:val="00400BE0"/>
    <w:rsid w:val="00487B64"/>
    <w:rsid w:val="00493049"/>
    <w:rsid w:val="004A4003"/>
    <w:rsid w:val="004D38DD"/>
    <w:rsid w:val="0050080A"/>
    <w:rsid w:val="00505951"/>
    <w:rsid w:val="0051647A"/>
    <w:rsid w:val="00526D90"/>
    <w:rsid w:val="00592C7A"/>
    <w:rsid w:val="005B3C72"/>
    <w:rsid w:val="005D2717"/>
    <w:rsid w:val="006004B3"/>
    <w:rsid w:val="00602BB0"/>
    <w:rsid w:val="00603613"/>
    <w:rsid w:val="00617ED8"/>
    <w:rsid w:val="006221F4"/>
    <w:rsid w:val="006532B4"/>
    <w:rsid w:val="006770C3"/>
    <w:rsid w:val="00690559"/>
    <w:rsid w:val="006B7727"/>
    <w:rsid w:val="007154EC"/>
    <w:rsid w:val="00716AE7"/>
    <w:rsid w:val="00764B0D"/>
    <w:rsid w:val="00775E44"/>
    <w:rsid w:val="007900F1"/>
    <w:rsid w:val="007A0F9A"/>
    <w:rsid w:val="00831FD8"/>
    <w:rsid w:val="00861B33"/>
    <w:rsid w:val="00871CA0"/>
    <w:rsid w:val="00876E56"/>
    <w:rsid w:val="00880C33"/>
    <w:rsid w:val="00893D98"/>
    <w:rsid w:val="008E7B4C"/>
    <w:rsid w:val="0090121F"/>
    <w:rsid w:val="009357E0"/>
    <w:rsid w:val="009B4F81"/>
    <w:rsid w:val="009C2D93"/>
    <w:rsid w:val="009C4417"/>
    <w:rsid w:val="009E7AC0"/>
    <w:rsid w:val="00A0017A"/>
    <w:rsid w:val="00A1275A"/>
    <w:rsid w:val="00AB6C54"/>
    <w:rsid w:val="00AE1043"/>
    <w:rsid w:val="00B320ED"/>
    <w:rsid w:val="00B32EC0"/>
    <w:rsid w:val="00B375FA"/>
    <w:rsid w:val="00B43E9D"/>
    <w:rsid w:val="00B8559E"/>
    <w:rsid w:val="00BB4B79"/>
    <w:rsid w:val="00BC0541"/>
    <w:rsid w:val="00BF5E69"/>
    <w:rsid w:val="00C03BD1"/>
    <w:rsid w:val="00C90E3A"/>
    <w:rsid w:val="00CA4AB3"/>
    <w:rsid w:val="00CE5D8D"/>
    <w:rsid w:val="00CE6975"/>
    <w:rsid w:val="00D21B9F"/>
    <w:rsid w:val="00D27EA9"/>
    <w:rsid w:val="00D72DF5"/>
    <w:rsid w:val="00DA6FD0"/>
    <w:rsid w:val="00E17F42"/>
    <w:rsid w:val="00E743BA"/>
    <w:rsid w:val="00E86AE6"/>
    <w:rsid w:val="00E94D6C"/>
    <w:rsid w:val="00EE1F39"/>
    <w:rsid w:val="00EF175A"/>
    <w:rsid w:val="00F0227E"/>
    <w:rsid w:val="00F63A8D"/>
    <w:rsid w:val="00F859A0"/>
    <w:rsid w:val="00FA1EB9"/>
    <w:rsid w:val="00FA56BE"/>
    <w:rsid w:val="00FD67F0"/>
    <w:rsid w:val="00FF245E"/>
    <w:rsid w:val="00FF3F0F"/>
    <w:rsid w:val="4031F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A2E9"/>
  <w15:docId w15:val="{C49839B8-B1E6-4C37-B575-11BCE820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017A"/>
    <w:rPr>
      <w:sz w:val="24"/>
      <w:szCs w:val="24"/>
      <w:lang w:val="en-US" w:eastAsia="en-US"/>
    </w:rPr>
  </w:style>
  <w:style w:type="paragraph" w:styleId="Heading1">
    <w:name w:val="heading 1"/>
    <w:basedOn w:val="Normal"/>
    <w:next w:val="Normal"/>
    <w:link w:val="Heading1Char"/>
    <w:uiPriority w:val="9"/>
    <w:qFormat/>
    <w:rsid w:val="007900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017A"/>
    <w:rPr>
      <w:u w:val="single"/>
    </w:rPr>
  </w:style>
  <w:style w:type="paragraph" w:customStyle="1" w:styleId="HeaderFooter">
    <w:name w:val="Header &amp; Footer"/>
    <w:rsid w:val="00A0017A"/>
    <w:pPr>
      <w:tabs>
        <w:tab w:val="right" w:pos="9020"/>
      </w:tabs>
    </w:pPr>
    <w:rPr>
      <w:rFonts w:ascii="Helvetica Neue" w:hAnsi="Helvetica Neue" w:cs="Arial Unicode MS"/>
      <w:color w:val="000000"/>
      <w:sz w:val="24"/>
      <w:szCs w:val="24"/>
    </w:rPr>
  </w:style>
  <w:style w:type="paragraph" w:styleId="Footer">
    <w:name w:val="footer"/>
    <w:rsid w:val="00A0017A"/>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rsid w:val="00A0017A"/>
    <w:rPr>
      <w:rFonts w:ascii="Calibri" w:eastAsia="Calibri" w:hAnsi="Calibri" w:cs="Calibri"/>
      <w:color w:val="000000"/>
      <w:sz w:val="22"/>
      <w:szCs w:val="22"/>
      <w:u w:color="000000"/>
      <w:lang w:val="en-US"/>
    </w:rPr>
  </w:style>
  <w:style w:type="paragraph" w:customStyle="1" w:styleId="Body">
    <w:name w:val="Body"/>
    <w:rsid w:val="00A0017A"/>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39499B"/>
    <w:rPr>
      <w:rFonts w:ascii="Tahoma" w:hAnsi="Tahoma" w:cs="Tahoma"/>
      <w:sz w:val="16"/>
      <w:szCs w:val="16"/>
    </w:rPr>
  </w:style>
  <w:style w:type="character" w:customStyle="1" w:styleId="BalloonTextChar">
    <w:name w:val="Balloon Text Char"/>
    <w:basedOn w:val="DefaultParagraphFont"/>
    <w:link w:val="BalloonText"/>
    <w:uiPriority w:val="99"/>
    <w:semiHidden/>
    <w:rsid w:val="0039499B"/>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7900F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1" ma:contentTypeDescription="Create a new document." ma:contentTypeScope="" ma:versionID="888fbf76ed3b55ac2f75e065a2aa2e56">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6c85866d56450654438c4df48c5f0b2a"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cbefe4-2df4-4679-a79a-a5d34b4622d7}"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Props1.xml><?xml version="1.0" encoding="utf-8"?>
<ds:datastoreItem xmlns:ds="http://schemas.openxmlformats.org/officeDocument/2006/customXml" ds:itemID="{728144FF-B6C3-4144-ADCE-C3A63AC268FE}">
  <ds:schemaRefs>
    <ds:schemaRef ds:uri="http://schemas.openxmlformats.org/officeDocument/2006/bibliography"/>
  </ds:schemaRefs>
</ds:datastoreItem>
</file>

<file path=customXml/itemProps2.xml><?xml version="1.0" encoding="utf-8"?>
<ds:datastoreItem xmlns:ds="http://schemas.openxmlformats.org/officeDocument/2006/customXml" ds:itemID="{20C87EC7-2B6E-4505-9498-72BFE798500D}"/>
</file>

<file path=customXml/itemProps3.xml><?xml version="1.0" encoding="utf-8"?>
<ds:datastoreItem xmlns:ds="http://schemas.openxmlformats.org/officeDocument/2006/customXml" ds:itemID="{904325F1-FD7A-49AF-8111-EB8EA937BF73}"/>
</file>

<file path=customXml/itemProps4.xml><?xml version="1.0" encoding="utf-8"?>
<ds:datastoreItem xmlns:ds="http://schemas.openxmlformats.org/officeDocument/2006/customXml" ds:itemID="{52D462F5-157D-4C63-909A-E65DB4CD0C6C}"/>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6694</Characters>
  <Application>Microsoft Office Word</Application>
  <DocSecurity>4</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Wild</dc:creator>
  <cp:lastModifiedBy>Sally Gostelow</cp:lastModifiedBy>
  <cp:revision>2</cp:revision>
  <cp:lastPrinted>2022-05-14T12:10:00Z</cp:lastPrinted>
  <dcterms:created xsi:type="dcterms:W3CDTF">2022-05-14T12:10:00Z</dcterms:created>
  <dcterms:modified xsi:type="dcterms:W3CDTF">2022-05-14T12:10:00Z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ies>
</file>